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8A6CC" w14:textId="77777777" w:rsidR="00764495" w:rsidRPr="00B85AC8" w:rsidRDefault="00764495" w:rsidP="00B85AC8">
      <w:pPr>
        <w:spacing w:before="480" w:after="480"/>
        <w:rPr>
          <w:rFonts w:ascii="Shabnam" w:hAnsi="Shabnam" w:cs="Shabnam"/>
        </w:rPr>
      </w:pPr>
    </w:p>
    <w:p w14:paraId="0513E02A" w14:textId="77777777" w:rsidR="00764495" w:rsidRPr="00B85AC8" w:rsidRDefault="00000000" w:rsidP="00B85AC8">
      <w:pPr>
        <w:spacing w:before="400" w:after="200"/>
        <w:rPr>
          <w:rFonts w:ascii="Shabnam" w:hAnsi="Shabnam" w:cs="Shabnam"/>
        </w:rPr>
      </w:pPr>
      <w:r w:rsidRPr="00B85AC8">
        <w:rPr>
          <w:rFonts w:ascii="Shabnam" w:hAnsi="Shabnam" w:cs="Shabnam"/>
          <w:b/>
          <w:bCs/>
          <w:color w:val="1F3864"/>
          <w:sz w:val="56"/>
          <w:szCs w:val="56"/>
        </w:rPr>
        <w:t>راهنمای فنی Safetica</w:t>
      </w:r>
    </w:p>
    <w:p w14:paraId="668B6F11" w14:textId="77777777" w:rsidR="00764495" w:rsidRPr="00B85AC8" w:rsidRDefault="00000000" w:rsidP="00B85AC8">
      <w:pPr>
        <w:pBdr>
          <w:bottom w:val="single" w:sz="8" w:space="2" w:color="2E75B6"/>
        </w:pBdr>
        <w:spacing w:before="100" w:after="240"/>
        <w:rPr>
          <w:rFonts w:ascii="Shabnam" w:hAnsi="Shabnam" w:cs="Shabnam"/>
        </w:rPr>
      </w:pPr>
      <w:r w:rsidRPr="00B85AC8">
        <w:rPr>
          <w:rFonts w:ascii="Shabnam" w:hAnsi="Shabnam" w:cs="Shabnam"/>
          <w:color w:val="2E75B6"/>
          <w:sz w:val="32"/>
          <w:szCs w:val="32"/>
        </w:rPr>
        <w:t>مدیریت نگهداری، پشتیبان‌گیری و کنترل آپلود فایل</w:t>
      </w:r>
    </w:p>
    <w:p w14:paraId="0E30C7C7" w14:textId="77777777" w:rsidR="00764495" w:rsidRPr="00B85AC8" w:rsidRDefault="00764495" w:rsidP="00B85AC8">
      <w:pPr>
        <w:spacing w:before="160" w:after="160"/>
        <w:rPr>
          <w:rFonts w:ascii="Shabnam" w:hAnsi="Shabnam" w:cs="Shabnam"/>
        </w:rPr>
      </w:pPr>
    </w:p>
    <w:p w14:paraId="006CE6A7" w14:textId="77777777" w:rsidR="00764495" w:rsidRPr="00B85AC8" w:rsidRDefault="00000000" w:rsidP="00B85AC8">
      <w:pPr>
        <w:rPr>
          <w:rFonts w:ascii="Shabnam" w:hAnsi="Shabnam" w:cs="Shabnam"/>
        </w:rPr>
      </w:pPr>
      <w:r w:rsidRPr="00B85AC8">
        <w:rPr>
          <w:rFonts w:ascii="Shabnam" w:eastAsia="Arial" w:hAnsi="Shabnam" w:cs="Shabnam"/>
          <w:color w:val="666666"/>
          <w:sz w:val="22"/>
          <w:szCs w:val="22"/>
        </w:rPr>
        <w:t>بر اساس: Safetica Complete Documentation v10</w:t>
      </w:r>
    </w:p>
    <w:p w14:paraId="65B1B09F" w14:textId="77777777" w:rsidR="00764495" w:rsidRPr="00B85AC8" w:rsidRDefault="00764495" w:rsidP="00B85AC8">
      <w:pPr>
        <w:spacing w:before="240" w:after="240"/>
        <w:rPr>
          <w:rFonts w:ascii="Shabnam" w:hAnsi="Shabnam" w:cs="Shabnam"/>
        </w:rPr>
      </w:pPr>
    </w:p>
    <w:tbl>
      <w:tblPr>
        <w:bidiVisual/>
        <w:tblW w:w="7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0"/>
        <w:gridCol w:w="3500"/>
      </w:tblGrid>
      <w:tr w:rsidR="00764495" w:rsidRPr="00B85AC8" w14:paraId="6F965544" w14:textId="77777777" w:rsidTr="00B85AC8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CD1BE44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موضوع</w:t>
            </w:r>
          </w:p>
        </w:tc>
        <w:tc>
          <w:tcPr>
            <w:tcW w:w="35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57D363B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جزئیات</w:t>
            </w:r>
          </w:p>
        </w:tc>
      </w:tr>
      <w:tr w:rsidR="00764495" w:rsidRPr="00B85AC8" w14:paraId="189C4802" w14:textId="77777777" w:rsidTr="00B85AC8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2F7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51F7C1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نوع سند</w:t>
            </w:r>
          </w:p>
        </w:tc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9A903C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راهنمای فنی داخلی</w:t>
            </w:r>
          </w:p>
        </w:tc>
      </w:tr>
      <w:tr w:rsidR="00764495" w:rsidRPr="00B85AC8" w14:paraId="3051B161" w14:textId="77777777" w:rsidTr="00B85AC8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2F7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833205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محصول</w:t>
            </w:r>
          </w:p>
        </w:tc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22B39F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Safetica ONE 10.x</w:t>
            </w:r>
          </w:p>
        </w:tc>
      </w:tr>
      <w:tr w:rsidR="00764495" w:rsidRPr="00B85AC8" w14:paraId="21FA99E4" w14:textId="77777777" w:rsidTr="00B85AC8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2F7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0EAF2E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زبان</w:t>
            </w:r>
          </w:p>
        </w:tc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63427D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فارسی</w:t>
            </w:r>
          </w:p>
        </w:tc>
      </w:tr>
      <w:tr w:rsidR="00764495" w:rsidRPr="00B85AC8" w14:paraId="261084A5" w14:textId="77777777" w:rsidTr="00B85AC8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2F7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EE898F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موضوعات</w:t>
            </w:r>
          </w:p>
        </w:tc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200299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Maintenance / Backup / DLP Policy</w:t>
            </w:r>
          </w:p>
        </w:tc>
      </w:tr>
    </w:tbl>
    <w:p w14:paraId="62BD7858" w14:textId="77777777" w:rsidR="00764495" w:rsidRPr="00B85AC8" w:rsidRDefault="00000000" w:rsidP="00B85AC8">
      <w:pPr>
        <w:rPr>
          <w:rFonts w:ascii="Shabnam" w:hAnsi="Shabnam" w:cs="Shabnam"/>
        </w:rPr>
      </w:pPr>
      <w:r w:rsidRPr="00B85AC8">
        <w:rPr>
          <w:rFonts w:ascii="Shabnam" w:hAnsi="Shabnam" w:cs="Shabnam"/>
        </w:rPr>
        <w:br w:type="page"/>
      </w:r>
    </w:p>
    <w:p w14:paraId="19BEAFF9" w14:textId="77777777" w:rsidR="00764495" w:rsidRPr="00B85AC8" w:rsidRDefault="00764495" w:rsidP="00B85AC8">
      <w:pPr>
        <w:rPr>
          <w:rFonts w:ascii="Shabnam" w:hAnsi="Shabnam" w:cs="Shabnam"/>
        </w:rPr>
        <w:sectPr w:rsidR="00764495" w:rsidRPr="00B85AC8">
          <w:pgSz w:w="11906" w:h="16838"/>
          <w:pgMar w:top="1440" w:right="1440" w:bottom="1440" w:left="1440" w:header="708" w:footer="708" w:gutter="0"/>
          <w:cols w:space="720"/>
          <w:docGrid w:linePitch="360"/>
        </w:sectPr>
      </w:pPr>
    </w:p>
    <w:p w14:paraId="43719B6E" w14:textId="77777777" w:rsidR="00764495" w:rsidRPr="00B85AC8" w:rsidRDefault="00000000" w:rsidP="00B85AC8">
      <w:pPr>
        <w:pStyle w:val="Heading1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lastRenderedPageBreak/>
        <w:t xml:space="preserve">۱. بخش Maintenance </w:t>
      </w:r>
      <w:r w:rsidRPr="00B85AC8">
        <w:rPr>
          <w:rFonts w:ascii="Arial" w:hAnsi="Arial" w:cs="Arial" w:hint="cs"/>
        </w:rPr>
        <w:t>—</w:t>
      </w:r>
      <w:r w:rsidRPr="00B85AC8">
        <w:rPr>
          <w:rFonts w:ascii="Shabnam" w:hAnsi="Shabnam" w:cs="Shabnam"/>
        </w:rPr>
        <w:t xml:space="preserve"> </w:t>
      </w:r>
      <w:r w:rsidRPr="00B85AC8">
        <w:rPr>
          <w:rFonts w:ascii="Shabnam" w:hAnsi="Shabnam" w:cs="Shabnam" w:hint="cs"/>
        </w:rPr>
        <w:t>ساختار</w:t>
      </w:r>
      <w:r w:rsidRPr="00B85AC8">
        <w:rPr>
          <w:rFonts w:ascii="Shabnam" w:hAnsi="Shabnam" w:cs="Shabnam"/>
        </w:rPr>
        <w:t xml:space="preserve"> </w:t>
      </w:r>
      <w:r w:rsidRPr="00B85AC8">
        <w:rPr>
          <w:rFonts w:ascii="Shabnam" w:hAnsi="Shabnam" w:cs="Shabnam" w:hint="cs"/>
        </w:rPr>
        <w:t>کلی</w:t>
      </w:r>
    </w:p>
    <w:p w14:paraId="786498BC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 xml:space="preserve">بخش </w:t>
      </w:r>
      <w:r w:rsidRPr="00B85AC8">
        <w:rPr>
          <w:rFonts w:ascii="Shabnam" w:eastAsia="Arial" w:hAnsi="Shabnam" w:cs="Shabnam"/>
          <w:color w:val="000000"/>
        </w:rPr>
        <w:t>Maintenance</w:t>
      </w:r>
      <w:r w:rsidRPr="00B85AC8">
        <w:rPr>
          <w:rFonts w:ascii="Shabnam" w:hAnsi="Shabnam" w:cs="Shabnam"/>
          <w:color w:val="000000"/>
        </w:rPr>
        <w:t xml:space="preserve"> در کنسول Safetica، مرکز مدیریت کل زیرساخت امنیتی سازمان است. از این بخش می‌توان دیتابیس را مدیریت کرد، بکاپ گرفت، کاربران ادمین تعریف نمود، آپدیت‌ها را کنترل کرد و اطلاعات Debug جمع‌آوری کرد.</w:t>
      </w:r>
    </w:p>
    <w:p w14:paraId="464452F7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 xml:space="preserve">مسیر دسترسی: 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Console </w:t>
      </w:r>
      <w:r w:rsidRPr="00B85AC8">
        <w:rPr>
          <w:rFonts w:ascii="Arial" w:eastAsia="Courier New" w:hAnsi="Arial" w:cs="Arial"/>
          <w:color w:val="C7254E"/>
          <w:sz w:val="20"/>
          <w:szCs w:val="20"/>
          <w:rtl w:val="0"/>
        </w:rPr>
        <w:t>→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 Maintenance </w:t>
      </w:r>
      <w:r w:rsidRPr="00B85AC8">
        <w:rPr>
          <w:rFonts w:ascii="Arial" w:eastAsia="Courier New" w:hAnsi="Arial" w:cs="Arial"/>
          <w:color w:val="C7254E"/>
          <w:sz w:val="20"/>
          <w:szCs w:val="20"/>
          <w:rtl w:val="0"/>
        </w:rPr>
        <w:t>→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 Database management</w:t>
      </w:r>
    </w:p>
    <w:p w14:paraId="462FB282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2EE00AD5" w14:textId="77777777" w:rsidR="00764495" w:rsidRPr="00B85AC8" w:rsidRDefault="00000000" w:rsidP="00B85AC8">
      <w:pPr>
        <w:pStyle w:val="Heading1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۲. ساختار دیتابیس Safetica</w:t>
      </w:r>
    </w:p>
    <w:p w14:paraId="640C4C8B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>برای درک صحیح فرآیند بکاپ، معماری دیتابیس Safetica باید شناخته شود. هر سرور به سه دیتابیس مستقل روی SQL Server نیاز دارد:</w:t>
      </w:r>
    </w:p>
    <w:p w14:paraId="46E14F0E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0"/>
        <w:gridCol w:w="3300"/>
        <w:gridCol w:w="2200"/>
      </w:tblGrid>
      <w:tr w:rsidR="00764495" w:rsidRPr="00B85AC8" w14:paraId="4A7F9928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CA2AEC4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محتوا</w:t>
            </w:r>
          </w:p>
        </w:tc>
        <w:tc>
          <w:tcPr>
            <w:tcW w:w="3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8177783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نام دیتابیس</w:t>
            </w:r>
          </w:p>
        </w:tc>
        <w:tc>
          <w:tcPr>
            <w:tcW w:w="2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7509C0E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ردیف</w:t>
            </w:r>
          </w:p>
        </w:tc>
      </w:tr>
      <w:tr w:rsidR="00764495" w:rsidRPr="00B85AC8" w14:paraId="5935A1C6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2365BB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تنظیمات، پالیسی‌های DLP، کاربران، گروه‌ها</w:t>
            </w:r>
          </w:p>
        </w:tc>
        <w:tc>
          <w:tcPr>
            <w:tcW w:w="33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027461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safetica_data</w:t>
            </w: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375E9E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۱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—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دیتابیس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تنظیمات</w:t>
            </w:r>
          </w:p>
        </w:tc>
      </w:tr>
      <w:tr w:rsidR="00764495" w:rsidRPr="00B85AC8" w14:paraId="15D9910C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8C029E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لاگ‌های فعالیت کاربران، رویدادهای فایل و شبکه</w:t>
            </w:r>
          </w:p>
        </w:tc>
        <w:tc>
          <w:tcPr>
            <w:tcW w:w="33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4D5180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safetica_data (Records)</w:t>
            </w: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3C56C5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۲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—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دیتابیس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رکوردها</w:t>
            </w:r>
          </w:p>
        </w:tc>
      </w:tr>
      <w:tr w:rsidR="00764495" w:rsidRPr="00B85AC8" w14:paraId="60A7D8B8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9E25CA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دسته‌بندی اپ‌ها، وب‌سایت‌ها، انواع فایل</w:t>
            </w:r>
          </w:p>
        </w:tc>
        <w:tc>
          <w:tcPr>
            <w:tcW w:w="33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1CAB93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safetica_categories</w:t>
            </w: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EEDD2D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۳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—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دیتابیس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دسته‌بندی‌ها</w:t>
            </w:r>
          </w:p>
        </w:tc>
      </w:tr>
    </w:tbl>
    <w:p w14:paraId="2231EEBA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764495" w:rsidRPr="00B85AC8" w14:paraId="4742BAA0" w14:textId="77777777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2CC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0A00DEA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egoe UI Symbol" w:hAnsi="Segoe UI Symbol" w:cs="Segoe UI Symbol" w:hint="cs"/>
                <w:color w:val="C00000"/>
                <w:sz w:val="22"/>
                <w:szCs w:val="22"/>
              </w:rPr>
              <w:t>⚠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هر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سرور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Safetica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دیتابیس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مستقل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خود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را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دارد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.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در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محیط‌های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چند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سروره،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بکاپ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باید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برای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هر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سرور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به‌طور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جداگانه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انجام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شود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>.</w:t>
            </w:r>
          </w:p>
        </w:tc>
      </w:tr>
    </w:tbl>
    <w:p w14:paraId="65FE6643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6BA605E2" w14:textId="77777777" w:rsidR="00764495" w:rsidRPr="00B85AC8" w:rsidRDefault="00000000" w:rsidP="00B85AC8">
      <w:pPr>
        <w:pStyle w:val="Heading1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 xml:space="preserve">۳. تب Tasks </w:t>
      </w:r>
      <w:r w:rsidRPr="00B85AC8">
        <w:rPr>
          <w:rFonts w:ascii="Arial" w:hAnsi="Arial" w:cs="Arial" w:hint="cs"/>
        </w:rPr>
        <w:t>—</w:t>
      </w:r>
      <w:r w:rsidRPr="00B85AC8">
        <w:rPr>
          <w:rFonts w:ascii="Shabnam" w:hAnsi="Shabnam" w:cs="Shabnam"/>
        </w:rPr>
        <w:t xml:space="preserve"> </w:t>
      </w:r>
      <w:r w:rsidRPr="00B85AC8">
        <w:rPr>
          <w:rFonts w:ascii="Shabnam" w:hAnsi="Shabnam" w:cs="Shabnam" w:hint="cs"/>
        </w:rPr>
        <w:t>مدیریت</w:t>
      </w:r>
      <w:r w:rsidRPr="00B85AC8">
        <w:rPr>
          <w:rFonts w:ascii="Shabnam" w:hAnsi="Shabnam" w:cs="Shabnam"/>
        </w:rPr>
        <w:t xml:space="preserve"> </w:t>
      </w:r>
      <w:r w:rsidRPr="00B85AC8">
        <w:rPr>
          <w:rFonts w:ascii="Shabnam" w:hAnsi="Shabnam" w:cs="Shabnam" w:hint="cs"/>
        </w:rPr>
        <w:t>وظایف</w:t>
      </w:r>
      <w:r w:rsidRPr="00B85AC8">
        <w:rPr>
          <w:rFonts w:ascii="Shabnam" w:hAnsi="Shabnam" w:cs="Shabnam"/>
        </w:rPr>
        <w:t xml:space="preserve"> </w:t>
      </w:r>
      <w:r w:rsidRPr="00B85AC8">
        <w:rPr>
          <w:rFonts w:ascii="Shabnam" w:hAnsi="Shabnam" w:cs="Shabnam" w:hint="cs"/>
        </w:rPr>
        <w:t>دیتابیس</w:t>
      </w:r>
    </w:p>
    <w:p w14:paraId="5B3C9E5E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 xml:space="preserve">مسیر: 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Maintenance </w:t>
      </w:r>
      <w:r w:rsidRPr="00B85AC8">
        <w:rPr>
          <w:rFonts w:ascii="Arial" w:eastAsia="Courier New" w:hAnsi="Arial" w:cs="Arial"/>
          <w:color w:val="C7254E"/>
          <w:sz w:val="20"/>
          <w:szCs w:val="20"/>
          <w:rtl w:val="0"/>
        </w:rPr>
        <w:t>→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 Database management </w:t>
      </w:r>
      <w:r w:rsidRPr="00B85AC8">
        <w:rPr>
          <w:rFonts w:ascii="Arial" w:eastAsia="Courier New" w:hAnsi="Arial" w:cs="Arial"/>
          <w:color w:val="C7254E"/>
          <w:sz w:val="20"/>
          <w:szCs w:val="20"/>
          <w:rtl w:val="0"/>
        </w:rPr>
        <w:t>→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 Tasks</w:t>
      </w:r>
    </w:p>
    <w:p w14:paraId="3F947250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 xml:space="preserve">در این بخش وظایفی برای مدیریت داده‌های ذخیره‌شده در دیتابیس تعریف می‌شود. با کلیک روی </w:t>
      </w:r>
      <w:r w:rsidRPr="00B85AC8">
        <w:rPr>
          <w:rFonts w:ascii="Shabnam" w:eastAsia="Arial" w:hAnsi="Shabnam" w:cs="Shabnam"/>
          <w:color w:val="000000"/>
        </w:rPr>
        <w:t>New archiving task</w:t>
      </w:r>
      <w:r w:rsidRPr="00B85AC8">
        <w:rPr>
          <w:rFonts w:ascii="Shabnam" w:hAnsi="Shabnam" w:cs="Shabnam"/>
          <w:color w:val="000000"/>
        </w:rPr>
        <w:t xml:space="preserve"> یک task جدید ایجاد می‌شود.</w:t>
      </w:r>
    </w:p>
    <w:p w14:paraId="3CF22BB3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31833431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۳-۱. انواع Task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3500"/>
        <w:gridCol w:w="2500"/>
      </w:tblGrid>
      <w:tr w:rsidR="00764495" w:rsidRPr="00B85AC8" w14:paraId="6C41B85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175FE31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کاربرد</w:t>
            </w:r>
          </w:p>
        </w:tc>
        <w:tc>
          <w:tcPr>
            <w:tcW w:w="35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6A54EBA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توضیح</w:t>
            </w:r>
          </w:p>
        </w:tc>
        <w:tc>
          <w:tcPr>
            <w:tcW w:w="25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ECA26DD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نوع عملیات</w:t>
            </w:r>
          </w:p>
        </w:tc>
      </w:tr>
      <w:tr w:rsidR="00764495" w:rsidRPr="00B85AC8" w14:paraId="65AFF6B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49A318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آرشیو لاگ‌ها برای مراجعه بعدی</w:t>
            </w:r>
          </w:p>
        </w:tc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02A045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فقط بکاپ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—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داده‌های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اصلی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حذف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نمی‌شوند</w:t>
            </w:r>
          </w:p>
        </w:tc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2EFD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CB34A8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Backup</w:t>
            </w:r>
          </w:p>
        </w:tc>
      </w:tr>
      <w:tr w:rsidR="00764495" w:rsidRPr="00B85AC8" w14:paraId="3717B40F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986A40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lastRenderedPageBreak/>
              <w:t>خروج لاگ‌های قدیمی از دیتابیس عملیاتی</w:t>
            </w:r>
          </w:p>
        </w:tc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30F3B1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بکاپ + حذف داده‌های اصلی</w:t>
            </w:r>
          </w:p>
        </w:tc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2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0189FE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Backup and Delete</w:t>
            </w:r>
          </w:p>
        </w:tc>
      </w:tr>
      <w:tr w:rsidR="00764495" w:rsidRPr="00B85AC8" w14:paraId="01B676B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6374AC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پاکسازی دیتابیس بدون آرشیو</w:t>
            </w:r>
          </w:p>
        </w:tc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7FC06E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فقط حذف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—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بدون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ایجاد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بکاپ</w:t>
            </w:r>
          </w:p>
        </w:tc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E0E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05FC8C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Delete</w:t>
            </w:r>
          </w:p>
        </w:tc>
      </w:tr>
    </w:tbl>
    <w:p w14:paraId="4FF59EC0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1CD81C26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۳-۲. پارامترهای Task</w:t>
      </w:r>
    </w:p>
    <w:p w14:paraId="29BC939B" w14:textId="77777777" w:rsidR="00764495" w:rsidRPr="00B85AC8" w:rsidRDefault="00000000" w:rsidP="00B85AC8">
      <w:pPr>
        <w:pStyle w:val="Heading3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زمان‌بندی (Repeat Task)</w:t>
      </w:r>
    </w:p>
    <w:p w14:paraId="427764D2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هر هفته</w:t>
      </w:r>
    </w:p>
    <w:p w14:paraId="79639903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هر ۱۴ روز</w:t>
      </w:r>
    </w:p>
    <w:p w14:paraId="7CF2084A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هر ماه</w:t>
      </w:r>
    </w:p>
    <w:p w14:paraId="6C34F6FE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هر سه ماه</w:t>
      </w:r>
    </w:p>
    <w:p w14:paraId="46F44EB5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257C46E7" w14:textId="77777777" w:rsidR="00764495" w:rsidRPr="00B85AC8" w:rsidRDefault="00000000" w:rsidP="00B85AC8">
      <w:pPr>
        <w:pStyle w:val="Heading3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تنظیمات آرشیو</w:t>
      </w:r>
    </w:p>
    <w:p w14:paraId="2BB8DAE5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Archive name: نام فایل بکاپ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نباید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شامل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کاراکترهای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غیرمجاز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مانند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فاصله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باشد</w:t>
      </w:r>
    </w:p>
    <w:p w14:paraId="6DB247E6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Archive directory: مسیر ذخیره فایل بکاپ روی سرور SQL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این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مسیر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باید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از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قبل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وجود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داشته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باشد</w:t>
      </w:r>
    </w:p>
    <w:p w14:paraId="6B7D320C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3CF5DAFD" w14:textId="77777777" w:rsidR="00764495" w:rsidRPr="00B85AC8" w:rsidRDefault="00000000" w:rsidP="00B85AC8">
      <w:pPr>
        <w:pStyle w:val="Heading3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بازه زمانی لاگ‌ها</w:t>
      </w:r>
    </w:p>
    <w:p w14:paraId="3EDEF3A7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From-To: بازه زمانی مشخص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مناسب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برای</w:t>
      </w:r>
      <w:r w:rsidRPr="00B85AC8">
        <w:rPr>
          <w:rFonts w:ascii="Shabnam" w:hAnsi="Shabnam" w:cs="Shabnam"/>
          <w:sz w:val="22"/>
          <w:szCs w:val="22"/>
        </w:rPr>
        <w:t xml:space="preserve"> task</w:t>
      </w:r>
      <w:r w:rsidRPr="00B85AC8">
        <w:rPr>
          <w:rFonts w:ascii="Shabnam" w:hAnsi="Shabnam" w:cs="Shabnam" w:hint="cs"/>
          <w:sz w:val="22"/>
          <w:szCs w:val="22"/>
        </w:rPr>
        <w:t>‌های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یک‌بار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اجرا</w:t>
      </w:r>
    </w:p>
    <w:p w14:paraId="0A361C0C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Log older than: فقط لاگ‌های قدیمی‌تر از تاریخ مشخص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مناسب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برای</w:t>
      </w:r>
      <w:r w:rsidRPr="00B85AC8">
        <w:rPr>
          <w:rFonts w:ascii="Shabnam" w:hAnsi="Shabnam" w:cs="Shabnam"/>
          <w:sz w:val="22"/>
          <w:szCs w:val="22"/>
        </w:rPr>
        <w:t xml:space="preserve"> task</w:t>
      </w:r>
      <w:r w:rsidRPr="00B85AC8">
        <w:rPr>
          <w:rFonts w:ascii="Shabnam" w:hAnsi="Shabnam" w:cs="Shabnam" w:hint="cs"/>
          <w:sz w:val="22"/>
          <w:szCs w:val="22"/>
        </w:rPr>
        <w:t>‌های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تکراری</w:t>
      </w:r>
    </w:p>
    <w:p w14:paraId="58DEABAF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716D42AC" w14:textId="77777777" w:rsidR="00764495" w:rsidRPr="00B85AC8" w:rsidRDefault="00000000" w:rsidP="00B85AC8">
      <w:pPr>
        <w:pStyle w:val="Heading3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اجرا و اولویت‌بندی</w:t>
      </w:r>
    </w:p>
    <w:p w14:paraId="07A3A21F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Schedule execution at: زمان دقیق اجرا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باید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خارج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از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بازه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رکوردهای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پردازش‌شده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باشد</w:t>
      </w:r>
    </w:p>
    <w:p w14:paraId="2B8F2673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Automatic replanning: در صورت تعارض زمانی، task به اولین زمان آزاد منتقل می‌شود</w:t>
      </w:r>
    </w:p>
    <w:p w14:paraId="2DC2E38B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Selected objects: کاربران، کامپیوترها یا گروه‌هایی که task شامل آن‌ها می‌شود</w:t>
      </w:r>
    </w:p>
    <w:p w14:paraId="28A01634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2080800A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۳-۳. ستون‌های Records در Task</w:t>
      </w:r>
    </w:p>
    <w:p w14:paraId="7CBCCD7B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Date and Time: تاریخ و زمان اجرا</w:t>
      </w:r>
    </w:p>
    <w:p w14:paraId="7223DD51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User Name: نام حساب ادمین + نام کامپیوتر</w:t>
      </w:r>
    </w:p>
    <w:p w14:paraId="64EE7385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Task Name: نام وظیفه اجراشده</w:t>
      </w:r>
    </w:p>
    <w:p w14:paraId="2AD2A257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Archive Directory: مسیر ذخیره آرشیو</w:t>
      </w:r>
    </w:p>
    <w:p w14:paraId="6DAAA218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Type of Task: نوع عملیات</w:t>
      </w:r>
    </w:p>
    <w:p w14:paraId="46195F4A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Details: جزئیات با کلیک روی دکمه Details</w:t>
      </w:r>
    </w:p>
    <w:p w14:paraId="56697B5D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27AE84B0" w14:textId="77777777" w:rsidR="00764495" w:rsidRPr="00B85AC8" w:rsidRDefault="00000000" w:rsidP="00B85AC8">
      <w:pPr>
        <w:rPr>
          <w:rFonts w:ascii="Shabnam" w:hAnsi="Shabnam" w:cs="Shabnam"/>
        </w:rPr>
      </w:pPr>
      <w:r w:rsidRPr="00B85AC8">
        <w:rPr>
          <w:rFonts w:ascii="Shabnam" w:hAnsi="Shabnam" w:cs="Shabnam"/>
        </w:rPr>
        <w:br w:type="page"/>
      </w:r>
    </w:p>
    <w:p w14:paraId="6D252EF9" w14:textId="77777777" w:rsidR="00764495" w:rsidRPr="00B85AC8" w:rsidRDefault="00000000" w:rsidP="00B85AC8">
      <w:pPr>
        <w:pStyle w:val="Heading1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lastRenderedPageBreak/>
        <w:t xml:space="preserve">۴. تب Archives </w:t>
      </w:r>
      <w:r w:rsidRPr="00B85AC8">
        <w:rPr>
          <w:rFonts w:ascii="Arial" w:hAnsi="Arial" w:cs="Arial" w:hint="cs"/>
        </w:rPr>
        <w:t>—</w:t>
      </w:r>
      <w:r w:rsidRPr="00B85AC8">
        <w:rPr>
          <w:rFonts w:ascii="Shabnam" w:hAnsi="Shabnam" w:cs="Shabnam"/>
        </w:rPr>
        <w:t xml:space="preserve"> </w:t>
      </w:r>
      <w:r w:rsidRPr="00B85AC8">
        <w:rPr>
          <w:rFonts w:ascii="Shabnam" w:hAnsi="Shabnam" w:cs="Shabnam" w:hint="cs"/>
        </w:rPr>
        <w:t>مدیریت</w:t>
      </w:r>
      <w:r w:rsidRPr="00B85AC8">
        <w:rPr>
          <w:rFonts w:ascii="Shabnam" w:hAnsi="Shabnam" w:cs="Shabnam"/>
        </w:rPr>
        <w:t xml:space="preserve"> </w:t>
      </w:r>
      <w:r w:rsidRPr="00B85AC8">
        <w:rPr>
          <w:rFonts w:ascii="Shabnam" w:hAnsi="Shabnam" w:cs="Shabnam" w:hint="cs"/>
        </w:rPr>
        <w:t>آرشیوها</w:t>
      </w:r>
    </w:p>
    <w:p w14:paraId="4687FAE5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 xml:space="preserve">مسیر: 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Maintenance </w:t>
      </w:r>
      <w:r w:rsidRPr="00B85AC8">
        <w:rPr>
          <w:rFonts w:ascii="Arial" w:eastAsia="Courier New" w:hAnsi="Arial" w:cs="Arial"/>
          <w:color w:val="C7254E"/>
          <w:sz w:val="20"/>
          <w:szCs w:val="20"/>
          <w:rtl w:val="0"/>
        </w:rPr>
        <w:t>→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 Database management </w:t>
      </w:r>
      <w:r w:rsidRPr="00B85AC8">
        <w:rPr>
          <w:rFonts w:ascii="Arial" w:eastAsia="Courier New" w:hAnsi="Arial" w:cs="Arial"/>
          <w:color w:val="C7254E"/>
          <w:sz w:val="20"/>
          <w:szCs w:val="20"/>
          <w:rtl w:val="0"/>
        </w:rPr>
        <w:t>→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 Archives</w:t>
      </w:r>
    </w:p>
    <w:p w14:paraId="69B10785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>در این بخش آرشیوهای ایجادشده قبلی را می‌توان به سرور متصل کرد و محتوای آن‌ها را در کنسول مشاهده نمود.</w:t>
      </w:r>
    </w:p>
    <w:p w14:paraId="477A5B79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3C1408D9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۴-۱. وارد کردن آرشیو (Import Archive)</w:t>
      </w:r>
    </w:p>
    <w:p w14:paraId="67A44924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مسیر آرشیو را در فیلد مربوطه وارد کنید</w:t>
      </w:r>
    </w:p>
    <w:p w14:paraId="2496E1E4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سرور هدف را انتخاب کنید</w:t>
      </w:r>
    </w:p>
    <w:p w14:paraId="4B64AC50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روی دکمه Import archive کلیک کنید</w:t>
      </w:r>
    </w:p>
    <w:p w14:paraId="703353A6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7C1CF84B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۴-۲. مشاهده محتوای آرشیو</w:t>
      </w:r>
    </w:p>
    <w:p w14:paraId="7E6E5226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روی لینک View content کلیک کنید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آرشیو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متصل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می‌شود</w:t>
      </w:r>
    </w:p>
    <w:p w14:paraId="69527436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می‌توان چند آرشیو را هم‌زمان باز کرد</w:t>
      </w:r>
    </w:p>
    <w:p w14:paraId="1B4137ED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هر آرشیو به‌صورت یک root item جدید در User Tree نمایش داده می‌شود</w:t>
      </w:r>
    </w:p>
    <w:p w14:paraId="300B3FB0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764495" w:rsidRPr="00B85AC8" w14:paraId="4FC52C28" w14:textId="77777777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2CC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A970C71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egoe UI Symbol" w:hAnsi="Segoe UI Symbol" w:cs="Segoe UI Symbol" w:hint="cs"/>
                <w:color w:val="C00000"/>
                <w:sz w:val="22"/>
                <w:szCs w:val="22"/>
              </w:rPr>
              <w:t>⚠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در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حالت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مشاهده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آرشیو،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تمام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عملیات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تنظیماتی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در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کنسول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غیرفعال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می‌شوند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.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فقط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مشاهده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داده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امکان‌پذیر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است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>.</w:t>
            </w:r>
          </w:p>
        </w:tc>
      </w:tr>
    </w:tbl>
    <w:p w14:paraId="5A3BE3F4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46A4F749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۴-۳. قطع اتصال آرشیو</w:t>
      </w:r>
    </w:p>
    <w:p w14:paraId="41AF77B9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از User Tree: راست‌کلیک روی سرور </w:t>
      </w:r>
      <w:r w:rsidRPr="00B85AC8">
        <w:rPr>
          <w:rFonts w:ascii="Arial" w:hAnsi="Arial" w:cs="Arial" w:hint="cs"/>
          <w:sz w:val="22"/>
          <w:szCs w:val="22"/>
        </w:rPr>
        <w:t>→</w:t>
      </w:r>
      <w:r w:rsidRPr="00B85AC8">
        <w:rPr>
          <w:rFonts w:ascii="Shabnam" w:hAnsi="Shabnam" w:cs="Shabnam"/>
          <w:sz w:val="22"/>
          <w:szCs w:val="22"/>
        </w:rPr>
        <w:t xml:space="preserve"> Close archive</w:t>
      </w:r>
    </w:p>
    <w:p w14:paraId="0390C3A3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از Database management: Archives </w:t>
      </w:r>
      <w:r w:rsidRPr="00B85AC8">
        <w:rPr>
          <w:rFonts w:ascii="Arial" w:hAnsi="Arial" w:cs="Arial" w:hint="cs"/>
          <w:sz w:val="22"/>
          <w:szCs w:val="22"/>
        </w:rPr>
        <w:t>→</w:t>
      </w:r>
      <w:r w:rsidRPr="00B85AC8">
        <w:rPr>
          <w:rFonts w:ascii="Shabnam" w:hAnsi="Shabnam" w:cs="Shabnam"/>
          <w:sz w:val="22"/>
          <w:szCs w:val="22"/>
        </w:rPr>
        <w:t xml:space="preserve"> Close archive</w:t>
      </w:r>
    </w:p>
    <w:p w14:paraId="63ADE601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215DB17F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۴-۴. ستون‌های Records آرشیو</w:t>
      </w:r>
    </w:p>
    <w:p w14:paraId="226F15A7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Date and Time، User Name، Archive Path، Server Name</w:t>
      </w:r>
    </w:p>
    <w:p w14:paraId="1A9E6A35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Action: Browse database / Connect / Disconnect / Close archive</w:t>
      </w:r>
    </w:p>
    <w:p w14:paraId="4A5D321E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745891F2" w14:textId="77777777" w:rsidR="00764495" w:rsidRPr="00B85AC8" w:rsidRDefault="00000000" w:rsidP="00B85AC8">
      <w:pPr>
        <w:rPr>
          <w:rFonts w:ascii="Shabnam" w:hAnsi="Shabnam" w:cs="Shabnam"/>
        </w:rPr>
      </w:pPr>
      <w:r w:rsidRPr="00B85AC8">
        <w:rPr>
          <w:rFonts w:ascii="Shabnam" w:hAnsi="Shabnam" w:cs="Shabnam"/>
        </w:rPr>
        <w:br w:type="page"/>
      </w:r>
    </w:p>
    <w:p w14:paraId="04E3E415" w14:textId="77777777" w:rsidR="00764495" w:rsidRPr="00B85AC8" w:rsidRDefault="00000000" w:rsidP="00B85AC8">
      <w:pPr>
        <w:pStyle w:val="Heading1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lastRenderedPageBreak/>
        <w:t>۵. راهنمای جامع بکاپ‌گیری</w:t>
      </w:r>
    </w:p>
    <w:p w14:paraId="35B1B426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۵-۱. آنچه بکاپ داخلی Safetica پوشش می‌دهد</w:t>
      </w:r>
    </w:p>
    <w:p w14:paraId="7D58EA52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tbl>
      <w:tblPr>
        <w:bidiVisual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4200"/>
        <w:gridCol w:w="3000"/>
      </w:tblGrid>
      <w:tr w:rsidR="00764495" w:rsidRPr="00B85AC8" w14:paraId="1526061A" w14:textId="77777777" w:rsidTr="00B85AC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72247CB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وضعیت</w:t>
            </w:r>
          </w:p>
        </w:tc>
        <w:tc>
          <w:tcPr>
            <w:tcW w:w="4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9292843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محتوا</w:t>
            </w:r>
          </w:p>
        </w:tc>
        <w:tc>
          <w:tcPr>
            <w:tcW w:w="3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AFA734D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دسته</w:t>
            </w:r>
          </w:p>
        </w:tc>
      </w:tr>
      <w:tr w:rsidR="00764495" w:rsidRPr="00B85AC8" w14:paraId="51DD9793" w14:textId="77777777" w:rsidTr="00B85AC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2EFD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C4BE9A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375623"/>
                <w:sz w:val="22"/>
                <w:szCs w:val="22"/>
              </w:rPr>
              <w:t>شامل می‌شود</w:t>
            </w:r>
          </w:p>
        </w:tc>
        <w:tc>
          <w:tcPr>
            <w:tcW w:w="4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D10BC4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رکوردهای عملیات فایل، لاگ‌های فعالیت کاربران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2F7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BD0E62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لاگ‌های فعالیت</w:t>
            </w:r>
          </w:p>
        </w:tc>
      </w:tr>
      <w:tr w:rsidR="00764495" w:rsidRPr="00B85AC8" w14:paraId="28119B35" w14:textId="77777777" w:rsidTr="00B85AC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2EFD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0CB14D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375623"/>
                <w:sz w:val="22"/>
                <w:szCs w:val="22"/>
              </w:rPr>
              <w:t>شامل می‌شود</w:t>
            </w:r>
          </w:p>
        </w:tc>
        <w:tc>
          <w:tcPr>
            <w:tcW w:w="4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FABB14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رویدادهای شبکه، دستگاه‌ها، چاپ، DLP logs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2F7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E7BB84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لاگ‌های رویدادها</w:t>
            </w:r>
          </w:p>
        </w:tc>
      </w:tr>
      <w:tr w:rsidR="00764495" w:rsidRPr="00B85AC8" w14:paraId="0EBAC221" w14:textId="77777777" w:rsidTr="00B85AC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E0E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7C1B97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>شامل نمی‌شود</w:t>
            </w:r>
          </w:p>
        </w:tc>
        <w:tc>
          <w:tcPr>
            <w:tcW w:w="4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3B59CE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پالیسی‌های DLP، تنظیمات محصول، ساختار کاربران و گروه‌ها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2F7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F10788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تنظیمات سیستم</w:t>
            </w:r>
          </w:p>
        </w:tc>
      </w:tr>
      <w:tr w:rsidR="00764495" w:rsidRPr="00B85AC8" w14:paraId="2F653BD7" w14:textId="77777777" w:rsidTr="00B85AC8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E0E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B617AC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>شامل نمی‌شود</w:t>
            </w:r>
          </w:p>
        </w:tc>
        <w:tc>
          <w:tcPr>
            <w:tcW w:w="4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B6F75A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Application Integration، Zones، Categories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2F7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3C17AE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پیکربندی سیستم</w:t>
            </w:r>
          </w:p>
        </w:tc>
      </w:tr>
    </w:tbl>
    <w:p w14:paraId="59B56179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764495" w:rsidRPr="00B85AC8" w14:paraId="4891BACE" w14:textId="77777777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2CC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1E694BE8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egoe UI Symbol" w:hAnsi="Segoe UI Symbol" w:cs="Segoe UI Symbol" w:hint="cs"/>
                <w:color w:val="C00000"/>
                <w:sz w:val="22"/>
                <w:szCs w:val="22"/>
              </w:rPr>
              <w:t>⚠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بکاپ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داخلی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Safetica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برای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بازیابی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کامل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سیستم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کافی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نیست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.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حتماً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بکاپ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SQL Server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هم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انجام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دهید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>.</w:t>
            </w:r>
          </w:p>
        </w:tc>
      </w:tr>
    </w:tbl>
    <w:p w14:paraId="19B83B2B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4BC29B4A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 xml:space="preserve">۵-۲. استراتژی بکاپ کامل </w:t>
      </w:r>
      <w:r w:rsidRPr="00B85AC8">
        <w:rPr>
          <w:rFonts w:ascii="Arial" w:hAnsi="Arial" w:cs="Arial" w:hint="cs"/>
        </w:rPr>
        <w:t>—</w:t>
      </w:r>
      <w:r w:rsidRPr="00B85AC8">
        <w:rPr>
          <w:rFonts w:ascii="Shabnam" w:hAnsi="Shabnam" w:cs="Shabnam"/>
        </w:rPr>
        <w:t xml:space="preserve"> </w:t>
      </w:r>
      <w:r w:rsidRPr="00B85AC8">
        <w:rPr>
          <w:rFonts w:ascii="Shabnam" w:hAnsi="Shabnam" w:cs="Shabnam" w:hint="cs"/>
        </w:rPr>
        <w:t>سه</w:t>
      </w:r>
      <w:r w:rsidRPr="00B85AC8">
        <w:rPr>
          <w:rFonts w:ascii="Shabnam" w:hAnsi="Shabnam" w:cs="Shabnam"/>
        </w:rPr>
        <w:t xml:space="preserve"> </w:t>
      </w:r>
      <w:r w:rsidRPr="00B85AC8">
        <w:rPr>
          <w:rFonts w:ascii="Shabnam" w:hAnsi="Shabnam" w:cs="Shabnam" w:hint="cs"/>
        </w:rPr>
        <w:t>لایه</w:t>
      </w:r>
      <w:r w:rsidRPr="00B85AC8">
        <w:rPr>
          <w:rFonts w:ascii="Shabnam" w:hAnsi="Shabnam" w:cs="Shabnam"/>
        </w:rPr>
        <w:t xml:space="preserve"> </w:t>
      </w:r>
      <w:r w:rsidRPr="00B85AC8">
        <w:rPr>
          <w:rFonts w:ascii="Shabnam" w:hAnsi="Shabnam" w:cs="Shabnam" w:hint="cs"/>
        </w:rPr>
        <w:t>ضروری</w:t>
      </w:r>
    </w:p>
    <w:p w14:paraId="03CC4858" w14:textId="77777777" w:rsidR="00764495" w:rsidRPr="00B85AC8" w:rsidRDefault="00000000" w:rsidP="00B85AC8">
      <w:pPr>
        <w:pStyle w:val="Heading3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لایه اول: بکاپ SQL Server (حیاتی‌ترین بخش)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764495" w:rsidRPr="00B85AC8" w14:paraId="4DE6BB8E" w14:textId="77777777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EBF3FB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EFFFF01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1F3864"/>
                <w:sz w:val="22"/>
                <w:szCs w:val="22"/>
              </w:rPr>
              <w:t>این بکاپ تنها روشی است که می‌تواند کل سیستم Safetica را شامل تمام تنظیمات، پالیسی‌ها و لاگ‌ها در صورت خرابی سرور بازیابی کند.</w:t>
            </w:r>
          </w:p>
        </w:tc>
      </w:tr>
    </w:tbl>
    <w:p w14:paraId="27B60989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0D98832C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>مراحل انجام بکاپ از طریق SQL Server Management Studio:</w:t>
      </w:r>
    </w:p>
    <w:p w14:paraId="2EECDD84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SQL Server Management Studio را باز کنید</w:t>
      </w:r>
    </w:p>
    <w:p w14:paraId="4FFAE313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به سرور SQL متصل شوید</w:t>
      </w:r>
    </w:p>
    <w:p w14:paraId="66E62CBD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روی دیتابیس safetica_data راست‌کلیک کنید</w:t>
      </w:r>
    </w:p>
    <w:p w14:paraId="274F2A86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Tasks </w:t>
      </w:r>
      <w:r w:rsidRPr="00B85AC8">
        <w:rPr>
          <w:rFonts w:ascii="Arial" w:hAnsi="Arial" w:cs="Arial" w:hint="cs"/>
          <w:sz w:val="22"/>
          <w:szCs w:val="22"/>
        </w:rPr>
        <w:t>→</w:t>
      </w:r>
      <w:r w:rsidRPr="00B85AC8">
        <w:rPr>
          <w:rFonts w:ascii="Shabnam" w:hAnsi="Shabnam" w:cs="Shabnam"/>
          <w:sz w:val="22"/>
          <w:szCs w:val="22"/>
        </w:rPr>
        <w:t xml:space="preserve"> Back Up </w:t>
      </w:r>
      <w:r w:rsidRPr="00B85AC8">
        <w:rPr>
          <w:rFonts w:ascii="Shabnam" w:hAnsi="Shabnam" w:cs="Shabnam" w:hint="cs"/>
          <w:sz w:val="22"/>
          <w:szCs w:val="22"/>
        </w:rPr>
        <w:t>را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انتخاب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کنید</w:t>
      </w:r>
    </w:p>
    <w:p w14:paraId="231F24AF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نوع بکاپ را Full انتخاب کنید</w:t>
      </w:r>
    </w:p>
    <w:p w14:paraId="7CCF046B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مسیر ذخیره را روی یک دیسک جداگانه تعیین کنید</w:t>
      </w:r>
    </w:p>
    <w:p w14:paraId="2CE97B94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OK کنید</w:t>
      </w:r>
    </w:p>
    <w:p w14:paraId="1436963D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0D2E61DA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>مسیر پیش‌فرض فایل‌های دیتابیس:</w:t>
      </w:r>
    </w:p>
    <w:p w14:paraId="476CAACE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>C:\Program Files\Microsoft SQL Server\MSSQL13.SAFETICA\MSSQL\DATA\</w:t>
      </w:r>
    </w:p>
    <w:p w14:paraId="2EE18D09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1DEC50D6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lastRenderedPageBreak/>
        <w:t>فایل‌هایی که باید بکاپ گرفته شوند:</w:t>
      </w:r>
    </w:p>
    <w:p w14:paraId="0DE5EEEC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safetica_data.mdf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فایل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اصلی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دیتابیس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حاوی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تمام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داده‌ها</w:t>
      </w:r>
    </w:p>
    <w:p w14:paraId="490B8AA8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safetica_data_log.ldf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لاگ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تراکنش‌های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دیتابیس</w:t>
      </w:r>
    </w:p>
    <w:p w14:paraId="5AD32E57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safetica_data_FG.ndf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فایل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گروه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فایلی</w:t>
      </w:r>
    </w:p>
    <w:p w14:paraId="72A59B3D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564178FB" w14:textId="77777777" w:rsidR="00764495" w:rsidRPr="00B85AC8" w:rsidRDefault="00000000" w:rsidP="00B85AC8">
      <w:pPr>
        <w:pStyle w:val="Heading3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لایه دوم: بکاپ داخلی Safetica (Archive)</w:t>
      </w:r>
    </w:p>
    <w:p w14:paraId="28CB1EE9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>این بکاپ برای آرشیو کردن تاریخچه لاگ‌ها مناسب است. به‌خصوص برای خارج کردن لاگ‌های قدیمی از دیتابیس عملیاتی در حالی که همچنان قابل‌مشاهده باشند.</w:t>
      </w:r>
    </w:p>
    <w:p w14:paraId="136D8F70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وارد Maintenance </w:t>
      </w:r>
      <w:r w:rsidRPr="00B85AC8">
        <w:rPr>
          <w:rFonts w:ascii="Arial" w:hAnsi="Arial" w:cs="Arial" w:hint="cs"/>
          <w:sz w:val="22"/>
          <w:szCs w:val="22"/>
        </w:rPr>
        <w:t>→</w:t>
      </w:r>
      <w:r w:rsidRPr="00B85AC8">
        <w:rPr>
          <w:rFonts w:ascii="Shabnam" w:hAnsi="Shabnam" w:cs="Shabnam"/>
          <w:sz w:val="22"/>
          <w:szCs w:val="22"/>
        </w:rPr>
        <w:t xml:space="preserve"> Database management </w:t>
      </w:r>
      <w:r w:rsidRPr="00B85AC8">
        <w:rPr>
          <w:rFonts w:ascii="Arial" w:hAnsi="Arial" w:cs="Arial" w:hint="cs"/>
          <w:sz w:val="22"/>
          <w:szCs w:val="22"/>
        </w:rPr>
        <w:t>→</w:t>
      </w:r>
      <w:r w:rsidRPr="00B85AC8">
        <w:rPr>
          <w:rFonts w:ascii="Shabnam" w:hAnsi="Shabnam" w:cs="Shabnam"/>
          <w:sz w:val="22"/>
          <w:szCs w:val="22"/>
        </w:rPr>
        <w:t xml:space="preserve"> Tasks </w:t>
      </w:r>
      <w:r w:rsidRPr="00B85AC8">
        <w:rPr>
          <w:rFonts w:ascii="Shabnam" w:hAnsi="Shabnam" w:cs="Shabnam" w:hint="cs"/>
          <w:sz w:val="22"/>
          <w:szCs w:val="22"/>
        </w:rPr>
        <w:t>شوید</w:t>
      </w:r>
    </w:p>
    <w:p w14:paraId="6D247767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روی New archiving task کلیک کنید</w:t>
      </w:r>
    </w:p>
    <w:p w14:paraId="2B05A1B5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نام، نوع Backup، بازه زمانی و مسیر ذخیره را تنظیم کنید</w:t>
      </w:r>
    </w:p>
    <w:p w14:paraId="121956D4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Selected objects را مشخص کنید</w:t>
      </w:r>
    </w:p>
    <w:p w14:paraId="7124ADB9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زمان اجرا را برای ساعات کم‌بار (شب) تنظیم کنید</w:t>
      </w:r>
    </w:p>
    <w:p w14:paraId="27298094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7E3676AB" w14:textId="77777777" w:rsidR="00764495" w:rsidRPr="00B85AC8" w:rsidRDefault="00000000" w:rsidP="00B85AC8">
      <w:pPr>
        <w:pStyle w:val="Heading3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لایه سوم: بکاپ فایل‌های پیکربندی</w:t>
      </w:r>
    </w:p>
    <w:p w14:paraId="0A737436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مسیر نصب: C:\Program Files\Safetica</w:t>
      </w:r>
    </w:p>
    <w:p w14:paraId="0A3DF949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مسیر ProgramData: C:\ProgramData\Safetica</w:t>
      </w:r>
    </w:p>
    <w:p w14:paraId="06912BCE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تنظیمات IIS در صورت استفاده از WebSafetica</w:t>
      </w:r>
    </w:p>
    <w:p w14:paraId="0A4A3FDA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5D8042A5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۵-۳. مقایسه بکاپ داخلی Safetica با بکاپ SQL</w:t>
      </w:r>
    </w:p>
    <w:p w14:paraId="1C89937A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0"/>
      </w:tblGrid>
      <w:tr w:rsidR="00764495" w:rsidRPr="00B85AC8" w14:paraId="196C770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4EB797F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بکاپ SQL Server</w:t>
            </w:r>
          </w:p>
        </w:tc>
        <w:tc>
          <w:tcPr>
            <w:tcW w:w="3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8A0F699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بکاپ داخلی Safetica</w:t>
            </w:r>
          </w:p>
        </w:tc>
        <w:tc>
          <w:tcPr>
            <w:tcW w:w="3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2210FEB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ویژگی</w:t>
            </w:r>
          </w:p>
        </w:tc>
      </w:tr>
      <w:tr w:rsidR="00764495" w:rsidRPr="00B85AC8" w14:paraId="2E4CC7B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1EF40C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تعریف‌شده توسط ادمین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856C84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هر شب نیمه‌شب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2F7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A0DD0B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زمان‌بندی</w:t>
            </w:r>
          </w:p>
        </w:tc>
      </w:tr>
      <w:tr w:rsidR="00764495" w:rsidRPr="00B85AC8" w14:paraId="0425C0F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966D5A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چندین ماه یا بیشتر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EE0689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یک ماه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2F7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7DA4BE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مدت نگهداری</w:t>
            </w:r>
          </w:p>
        </w:tc>
      </w:tr>
      <w:tr w:rsidR="00764495" w:rsidRPr="00B85AC8" w14:paraId="2B5F036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67FF66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تنظیمات + پالیسی‌ها + لاگ‌ها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BDACB8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فقط لاگ‌های فعالیت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2F7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97DF52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محتوا</w:t>
            </w:r>
          </w:p>
        </w:tc>
      </w:tr>
      <w:tr w:rsidR="00764495" w:rsidRPr="00B85AC8" w14:paraId="62E5179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12BCF1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بله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—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با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SQL Restore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E0E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E755AD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خیر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2F7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CE8585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Restore کامل سیستم</w:t>
            </w:r>
          </w:p>
        </w:tc>
      </w:tr>
      <w:tr w:rsidR="00764495" w:rsidRPr="00B85AC8" w14:paraId="784B459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C687EC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خارج از کنسول Safetica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592594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قابل مشاهده در کنسول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2F7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036520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قابل‌مشاهده در کنسول</w:t>
            </w:r>
          </w:p>
        </w:tc>
      </w:tr>
    </w:tbl>
    <w:p w14:paraId="7ABA21FF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51B739FB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۵-۴. نکات مهم و هشدارها</w:t>
      </w:r>
    </w:p>
    <w:p w14:paraId="7D38463E" w14:textId="77777777" w:rsidR="00764495" w:rsidRPr="00B85AC8" w:rsidRDefault="00000000" w:rsidP="00B85AC8">
      <w:pPr>
        <w:pStyle w:val="Heading3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بارگذاری سنگین در حین بکاپ</w:t>
      </w:r>
    </w:p>
    <w:p w14:paraId="72EBC696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ارتباط client‌ها با دیتابیس ممکن است موقتاً قطع شود</w:t>
      </w:r>
    </w:p>
    <w:p w14:paraId="5A2E5151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فرآیند بکاپ ممکن است چند ساعت طول بکشد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بسته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به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حجم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دیتابیس</w:t>
      </w:r>
    </w:p>
    <w:p w14:paraId="3DF26EC3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در حین بکاپ، Re-indexation انجام ندهید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بکاپ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ممکن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است</w:t>
      </w:r>
      <w:r w:rsidRPr="00B85AC8">
        <w:rPr>
          <w:rFonts w:ascii="Shabnam" w:hAnsi="Shabnam" w:cs="Shabnam"/>
          <w:sz w:val="22"/>
          <w:szCs w:val="22"/>
        </w:rPr>
        <w:t xml:space="preserve"> fail </w:t>
      </w:r>
      <w:r w:rsidRPr="00B85AC8">
        <w:rPr>
          <w:rFonts w:ascii="Shabnam" w:hAnsi="Shabnam" w:cs="Shabnam" w:hint="cs"/>
          <w:sz w:val="22"/>
          <w:szCs w:val="22"/>
        </w:rPr>
        <w:t>شود</w:t>
      </w:r>
    </w:p>
    <w:p w14:paraId="188FFC9E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lastRenderedPageBreak/>
        <w:t>بکاپ را حتماً در ساعات کم‌بار (شبانه) برنامه‌ریزی کنید</w:t>
      </w:r>
    </w:p>
    <w:p w14:paraId="66DB01B4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7ADD3B17" w14:textId="77777777" w:rsidR="00764495" w:rsidRPr="00B85AC8" w:rsidRDefault="00000000" w:rsidP="00B85AC8">
      <w:pPr>
        <w:pStyle w:val="Heading3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مدیریت خودکار دیتابیس (Automatic Database Maintenance)</w:t>
      </w:r>
    </w:p>
    <w:p w14:paraId="1430E65B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>در تنظیمات پیشرفته می‌توان حداکثر حجم دیتابیس را تعیین کرد:</w:t>
      </w:r>
    </w:p>
    <w:p w14:paraId="3301F46C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در صورت تجاوز از حد تعیین‌شده، قدیمی‌ترین رکوردها به‌طور خودکار حذف می‌شوند</w:t>
      </w:r>
    </w:p>
    <w:p w14:paraId="6D0A9206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دیتابیس تا ۷۰٪ حجم تعیین‌شده کاهش می‌یابد</w:t>
      </w:r>
    </w:p>
    <w:p w14:paraId="4990D243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مثال: تعیین ۱۰۰ گیگابایت </w:t>
      </w:r>
      <w:r w:rsidRPr="00B85AC8">
        <w:rPr>
          <w:rFonts w:ascii="Arial" w:hAnsi="Arial" w:cs="Arial" w:hint="cs"/>
          <w:sz w:val="22"/>
          <w:szCs w:val="22"/>
        </w:rPr>
        <w:t>→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کاهش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به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حدود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۷۰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گیگابایت</w:t>
      </w:r>
    </w:p>
    <w:p w14:paraId="53DF2556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764495" w:rsidRPr="00B85AC8" w14:paraId="7B04F5E4" w14:textId="77777777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2CC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2A83BA5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egoe UI Symbol" w:hAnsi="Segoe UI Symbol" w:cs="Segoe UI Symbol" w:hint="cs"/>
                <w:color w:val="C00000"/>
                <w:sz w:val="22"/>
                <w:szCs w:val="22"/>
              </w:rPr>
              <w:t>⚠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رکوردهای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حذف‌شده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در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Automatic Maintenance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به‌صورت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غیرقابل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برگشت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از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بین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می‌روند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.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قبل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از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رسیدن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به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حد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مجاز،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بکاپ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بگیرید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>.</w:t>
            </w:r>
          </w:p>
        </w:tc>
      </w:tr>
    </w:tbl>
    <w:p w14:paraId="085A1A93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03BA3EDD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۵-۵. بازیابی کامل سیستم (Disaster Recovery)</w:t>
      </w:r>
    </w:p>
    <w:p w14:paraId="1B0A6660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Safetica Server را از Universal Installer نصب کنید</w:t>
      </w:r>
    </w:p>
    <w:p w14:paraId="79062C4A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SQL Server را راه‌اندازی کنید</w:t>
      </w:r>
    </w:p>
    <w:p w14:paraId="7CDE14A8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در SQL Management Studio روی Databases راست‌کلیک و Restore Database را انتخاب کنید</w:t>
      </w:r>
    </w:p>
    <w:p w14:paraId="6ECB61F2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فایل بکاپ .bak را انتخاب کرده و Restore را اجرا کنید</w:t>
      </w:r>
    </w:p>
    <w:p w14:paraId="0B7976EE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سرویس‌های WebSafetica و Safetica Management Service را راه‌اندازی کنید</w:t>
      </w:r>
    </w:p>
    <w:p w14:paraId="4DD43F3C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در صورت نیاز از اسکریپت restart.bat استفاده کنید</w:t>
      </w:r>
    </w:p>
    <w:p w14:paraId="628AB22B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تنظیمات اتصال سرور به دیتابیس را در Server settings تأیید کنید</w:t>
      </w:r>
    </w:p>
    <w:p w14:paraId="7DE1FF7F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6213B035" w14:textId="77777777" w:rsidR="00764495" w:rsidRPr="00B85AC8" w:rsidRDefault="00000000" w:rsidP="00B85AC8">
      <w:pPr>
        <w:rPr>
          <w:rFonts w:ascii="Shabnam" w:hAnsi="Shabnam" w:cs="Shabnam"/>
        </w:rPr>
      </w:pPr>
      <w:r w:rsidRPr="00B85AC8">
        <w:rPr>
          <w:rFonts w:ascii="Shabnam" w:hAnsi="Shabnam" w:cs="Shabnam"/>
        </w:rPr>
        <w:br w:type="page"/>
      </w:r>
    </w:p>
    <w:p w14:paraId="285BD1DF" w14:textId="77777777" w:rsidR="00764495" w:rsidRPr="00B85AC8" w:rsidRDefault="00000000" w:rsidP="00B85AC8">
      <w:pPr>
        <w:pStyle w:val="Heading1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lastRenderedPageBreak/>
        <w:t>۶. محدود کردن آپلود فایل توسط اپلیکیشن خاص</w:t>
      </w:r>
    </w:p>
    <w:p w14:paraId="658F3213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۶-۱. انواع DLP Policy</w:t>
      </w:r>
    </w:p>
    <w:p w14:paraId="4180E97B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>Safetica از پالیسی‌های DLP برای کنترل عملیات فایل در endpoint‌ها استفاده می‌کند. سه نوع وجود دارد:</w:t>
      </w:r>
    </w:p>
    <w:p w14:paraId="0989E0B7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tbl>
      <w:tblPr>
        <w:bidiVisual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0"/>
        <w:gridCol w:w="4300"/>
        <w:gridCol w:w="2200"/>
      </w:tblGrid>
      <w:tr w:rsidR="00764495" w:rsidRPr="00B85AC8" w14:paraId="7ED046FF" w14:textId="77777777" w:rsidTr="000B766E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97E7578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دسترسی</w:t>
            </w:r>
          </w:p>
        </w:tc>
        <w:tc>
          <w:tcPr>
            <w:tcW w:w="4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36D3DC8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کاربرد</w:t>
            </w:r>
          </w:p>
        </w:tc>
        <w:tc>
          <w:tcPr>
            <w:tcW w:w="22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0E7FC8C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نوع Policy</w:t>
            </w:r>
          </w:p>
        </w:tc>
      </w:tr>
      <w:tr w:rsidR="00764495" w:rsidRPr="00B85AC8" w14:paraId="44012029" w14:textId="77777777" w:rsidTr="000B766E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409110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همه نسخه‌ها</w:t>
            </w:r>
          </w:p>
        </w:tc>
        <w:tc>
          <w:tcPr>
            <w:tcW w:w="43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09BFFF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مدیریت کانال‌های ارتباطی کلی: آپلود، ایمیل، USB و...</w:t>
            </w: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17616B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General Policy</w:t>
            </w:r>
          </w:p>
        </w:tc>
      </w:tr>
      <w:tr w:rsidR="00764495" w:rsidRPr="00B85AC8" w14:paraId="2289585F" w14:textId="77777777" w:rsidTr="000B766E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3B9A03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همه نسخه‌ها</w:t>
            </w:r>
          </w:p>
        </w:tc>
        <w:tc>
          <w:tcPr>
            <w:tcW w:w="43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904C1D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محافظت از داده‌های خاص: شماره کارت، کد ملی، IBAN</w:t>
            </w: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C4EB72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Data Policy</w:t>
            </w:r>
          </w:p>
        </w:tc>
      </w:tr>
      <w:tr w:rsidR="00764495" w:rsidRPr="00B85AC8" w14:paraId="105AEB95" w14:textId="77777777" w:rsidTr="000B766E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E0E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0FF3D4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فقط Enterprise</w:t>
            </w:r>
          </w:p>
        </w:tc>
        <w:tc>
          <w:tcPr>
            <w:tcW w:w="43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09D227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کنترل رفتار اپلیکیشن‌ها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—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برای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آپلود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یک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اپ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خاص</w:t>
            </w: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2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CFD63F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Application Policy</w:t>
            </w:r>
          </w:p>
        </w:tc>
      </w:tr>
    </w:tbl>
    <w:p w14:paraId="0B0C6B8E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764495" w:rsidRPr="00B85AC8" w14:paraId="2D1DD85C" w14:textId="77777777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2CC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686D171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egoe UI Symbol" w:hAnsi="Segoe UI Symbol" w:cs="Segoe UI Symbol" w:hint="cs"/>
                <w:color w:val="C00000"/>
                <w:sz w:val="22"/>
                <w:szCs w:val="22"/>
              </w:rPr>
              <w:t>⚠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 Application Policy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فقط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در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Safetica ONE Enterprise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موجود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است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.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در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سایر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نسخه‌ها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از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General Policy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با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تنظیمات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Upload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استفاده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کنید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>.</w:t>
            </w:r>
          </w:p>
        </w:tc>
      </w:tr>
    </w:tbl>
    <w:p w14:paraId="6D020215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0116D678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۶-۲. روش کار گام‌به‌گام</w:t>
      </w:r>
    </w:p>
    <w:p w14:paraId="642E705D" w14:textId="77777777" w:rsidR="00764495" w:rsidRPr="00B85AC8" w:rsidRDefault="00000000" w:rsidP="00B85AC8">
      <w:pPr>
        <w:pStyle w:val="Heading3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گام اول: ایجاد Application Category</w:t>
      </w:r>
    </w:p>
    <w:p w14:paraId="64999785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 xml:space="preserve">مسیر: 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Maintenance </w:t>
      </w:r>
      <w:r w:rsidRPr="00B85AC8">
        <w:rPr>
          <w:rFonts w:ascii="Arial" w:eastAsia="Courier New" w:hAnsi="Arial" w:cs="Arial"/>
          <w:color w:val="C7254E"/>
          <w:sz w:val="20"/>
          <w:szCs w:val="20"/>
          <w:rtl w:val="0"/>
        </w:rPr>
        <w:t>→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 Categories </w:t>
      </w:r>
      <w:r w:rsidRPr="00B85AC8">
        <w:rPr>
          <w:rFonts w:ascii="Arial" w:eastAsia="Courier New" w:hAnsi="Arial" w:cs="Arial"/>
          <w:color w:val="C7254E"/>
          <w:sz w:val="20"/>
          <w:szCs w:val="20"/>
          <w:rtl w:val="0"/>
        </w:rPr>
        <w:t>→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 Applications</w:t>
      </w:r>
    </w:p>
    <w:p w14:paraId="7356B8A8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وارد بخش Categories شوید</w:t>
      </w:r>
    </w:p>
    <w:p w14:paraId="60F70216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اپلیکیشن مورد نظر را در لیست جستجو کنید</w:t>
      </w:r>
    </w:p>
    <w:p w14:paraId="7F17E5F9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اگر لیست نشده آن را به‌صورت دستی اضافه کنید</w:t>
      </w:r>
    </w:p>
    <w:p w14:paraId="52DE7572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یک Category جدید فقط برای این اپ تعریف کنید</w:t>
      </w:r>
    </w:p>
    <w:p w14:paraId="3B4C7726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7F83B362" w14:textId="77777777" w:rsidR="00764495" w:rsidRPr="00B85AC8" w:rsidRDefault="00000000" w:rsidP="00B85AC8">
      <w:pPr>
        <w:pStyle w:val="Heading3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گام دوم: بررسی Application Integration</w:t>
      </w:r>
    </w:p>
    <w:p w14:paraId="7A85BAD9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 xml:space="preserve">مسیر: 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Maintenance </w:t>
      </w:r>
      <w:r w:rsidRPr="00B85AC8">
        <w:rPr>
          <w:rFonts w:ascii="Arial" w:eastAsia="Courier New" w:hAnsi="Arial" w:cs="Arial"/>
          <w:color w:val="C7254E"/>
          <w:sz w:val="20"/>
          <w:szCs w:val="20"/>
          <w:rtl w:val="0"/>
        </w:rPr>
        <w:t>→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 Integration settings </w:t>
      </w:r>
      <w:r w:rsidRPr="00B85AC8">
        <w:rPr>
          <w:rFonts w:ascii="Arial" w:eastAsia="Courier New" w:hAnsi="Arial" w:cs="Arial"/>
          <w:color w:val="C7254E"/>
          <w:sz w:val="20"/>
          <w:szCs w:val="20"/>
          <w:rtl w:val="0"/>
        </w:rPr>
        <w:t>→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 Application integration</w:t>
      </w:r>
    </w:p>
    <w:p w14:paraId="775E0799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Active: در تمام کامپیوترها فعال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وضعیت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مطلوب</w:t>
      </w:r>
    </w:p>
    <w:p w14:paraId="6D5660A8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Inactive: غیرفعال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DLP </w:t>
      </w:r>
      <w:r w:rsidRPr="00B85AC8">
        <w:rPr>
          <w:rFonts w:ascii="Shabnam" w:hAnsi="Shabnam" w:cs="Shabnam" w:hint="cs"/>
          <w:sz w:val="22"/>
          <w:szCs w:val="22"/>
        </w:rPr>
        <w:t>روی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آن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اعمال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نخواهد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شد</w:t>
      </w:r>
    </w:p>
    <w:p w14:paraId="25C6F269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Active (Inactive in test group): همه جا فعال به‌جز گروه آزمایشی</w:t>
      </w:r>
    </w:p>
    <w:p w14:paraId="5C4E76D7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764495" w:rsidRPr="00B85AC8" w14:paraId="1F699F13" w14:textId="77777777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2CC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93207FF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egoe UI Symbol" w:hAnsi="Segoe UI Symbol" w:cs="Segoe UI Symbol" w:hint="cs"/>
                <w:color w:val="C00000"/>
                <w:sz w:val="22"/>
                <w:szCs w:val="22"/>
              </w:rPr>
              <w:t>⚠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اگر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اپ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در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Application Integration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فعال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نباشد،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پالیسی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DLP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روی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آن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هیچ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تأثیری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نخواهد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C00000"/>
                <w:sz w:val="22"/>
                <w:szCs w:val="22"/>
              </w:rPr>
              <w:t>گذاشت</w:t>
            </w:r>
            <w:r w:rsidRPr="00B85AC8">
              <w:rPr>
                <w:rFonts w:ascii="Shabnam" w:hAnsi="Shabnam" w:cs="Shabnam"/>
                <w:color w:val="C00000"/>
                <w:sz w:val="22"/>
                <w:szCs w:val="22"/>
              </w:rPr>
              <w:t>.</w:t>
            </w:r>
          </w:p>
        </w:tc>
      </w:tr>
    </w:tbl>
    <w:p w14:paraId="320862C9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06C28C6B" w14:textId="77777777" w:rsidR="00764495" w:rsidRPr="00B85AC8" w:rsidRDefault="00000000" w:rsidP="00B85AC8">
      <w:pPr>
        <w:pStyle w:val="Heading3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گام سوم: ایجاد DLP Policy</w:t>
      </w:r>
    </w:p>
    <w:p w14:paraId="70919EB7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 xml:space="preserve">مسیر: 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Protection </w:t>
      </w:r>
      <w:r w:rsidRPr="00B85AC8">
        <w:rPr>
          <w:rFonts w:ascii="Arial" w:eastAsia="Courier New" w:hAnsi="Arial" w:cs="Arial"/>
          <w:color w:val="C7254E"/>
          <w:sz w:val="20"/>
          <w:szCs w:val="20"/>
          <w:rtl w:val="0"/>
        </w:rPr>
        <w:t>→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 DLP policies </w:t>
      </w:r>
      <w:r w:rsidRPr="00B85AC8">
        <w:rPr>
          <w:rFonts w:ascii="Arial" w:eastAsia="Courier New" w:hAnsi="Arial" w:cs="Arial"/>
          <w:color w:val="C7254E"/>
          <w:sz w:val="20"/>
          <w:szCs w:val="20"/>
          <w:rtl w:val="0"/>
        </w:rPr>
        <w:t>→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 New policy</w:t>
      </w:r>
    </w:p>
    <w:p w14:paraId="1D82B503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نام و توضیح policy را وارد کنید</w:t>
      </w:r>
    </w:p>
    <w:p w14:paraId="3A670889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Policy type را روی Application تنظیم کنید (فقط Enterprise)</w:t>
      </w:r>
    </w:p>
    <w:p w14:paraId="1DBF3E72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Policy mode را انتخاب کنید</w:t>
      </w:r>
    </w:p>
    <w:p w14:paraId="4CCB6A9D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در Policy rules، قانون Upload را روی Block تنظیم کنید</w:t>
      </w:r>
    </w:p>
    <w:p w14:paraId="32C5E2A7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Application Category ساخته‌شده را اضافه کنید</w:t>
      </w:r>
    </w:p>
    <w:p w14:paraId="6C94DD6F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کاربران یا گروه‌های هدف را اضافه کنید</w:t>
      </w:r>
    </w:p>
    <w:p w14:paraId="25FFD114" w14:textId="77777777" w:rsidR="00764495" w:rsidRPr="00B85AC8" w:rsidRDefault="00000000" w:rsidP="00B85AC8">
      <w:pPr>
        <w:pStyle w:val="ListParagraph"/>
        <w:numPr>
          <w:ilvl w:val="0"/>
          <w:numId w:val="3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Finish کنید و ذخیره کنید</w:t>
      </w:r>
    </w:p>
    <w:p w14:paraId="6204B984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764495" w:rsidRPr="00B85AC8" w14:paraId="48C58971" w14:textId="77777777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EBF3FB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A4DE134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1F3864"/>
                <w:sz w:val="22"/>
                <w:szCs w:val="22"/>
              </w:rPr>
              <w:t>پس از اعمال policy، حدود ۱۰ دقیقه تا انتقال به Safetica Client منتظر بمانید.</w:t>
            </w:r>
          </w:p>
        </w:tc>
      </w:tr>
    </w:tbl>
    <w:p w14:paraId="5D369010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114191C1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۶-۳. مدهای مختلف Policy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0"/>
        <w:gridCol w:w="3000"/>
        <w:gridCol w:w="2500"/>
      </w:tblGrid>
      <w:tr w:rsidR="00764495" w:rsidRPr="00B85AC8" w14:paraId="419E555F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B8147B9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کاربرد</w:t>
            </w:r>
          </w:p>
        </w:tc>
        <w:tc>
          <w:tcPr>
            <w:tcW w:w="30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A936EF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رفتار سیستم</w:t>
            </w:r>
          </w:p>
        </w:tc>
        <w:tc>
          <w:tcPr>
            <w:tcW w:w="25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BAD4789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حالت</w:t>
            </w:r>
          </w:p>
        </w:tc>
      </w:tr>
      <w:tr w:rsidR="00764495" w:rsidRPr="00B85AC8" w14:paraId="710536BB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3DE810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آماده‌سازی برای اعمال بعدی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FCA3C0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تعریف‌شده ولی هیچ اثری ندارد</w:t>
            </w:r>
          </w:p>
        </w:tc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22D2FE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Disabled</w:t>
            </w:r>
          </w:p>
        </w:tc>
      </w:tr>
      <w:tr w:rsidR="00764495" w:rsidRPr="00B85AC8" w14:paraId="1DF24121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11A9AE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تحلیل اولیه جریان داده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A75AE4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فقط لاگ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—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هیچ‌چیزی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بلاک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نمی‌شود</w:t>
            </w:r>
          </w:p>
        </w:tc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56BF35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Log only</w:t>
            </w:r>
          </w:p>
        </w:tc>
      </w:tr>
      <w:tr w:rsidR="00764495" w:rsidRPr="00B85AC8" w14:paraId="263027F7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B93F8A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آگاه‌سازی کاربر بدون بلاک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C785F2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هشدار به کاربر + ثبت رویداد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—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عملیات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انجام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می‌شود</w:t>
            </w:r>
          </w:p>
        </w:tc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2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6A75A7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Log and notify</w:t>
            </w:r>
          </w:p>
        </w:tc>
      </w:tr>
      <w:tr w:rsidR="00764495" w:rsidRPr="00B85AC8" w14:paraId="03C91C72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79ED39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محدودیت کامل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—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محیط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تولیدی</w:t>
            </w:r>
          </w:p>
        </w:tc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8E69EB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بلاک کامل + ثبت رویداد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—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آپلود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غیرممکن</w:t>
            </w:r>
          </w:p>
        </w:tc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E0E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821769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Log and block</w:t>
            </w:r>
          </w:p>
        </w:tc>
      </w:tr>
    </w:tbl>
    <w:p w14:paraId="555505D3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39CD4346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۶-۴. اولویت‌بندی Policy‌ها</w:t>
      </w:r>
    </w:p>
    <w:p w14:paraId="129AA32F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پالیسی‌ها از بالا به پایین لیست ارزیابی می‌شوند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اولین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تطابق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اعمال</w:t>
      </w:r>
      <w:r w:rsidRPr="00B85AC8">
        <w:rPr>
          <w:rFonts w:ascii="Shabnam" w:hAnsi="Shabnam" w:cs="Shabnam"/>
          <w:sz w:val="22"/>
          <w:szCs w:val="22"/>
        </w:rPr>
        <w:t xml:space="preserve"> </w:t>
      </w:r>
      <w:r w:rsidRPr="00B85AC8">
        <w:rPr>
          <w:rFonts w:ascii="Shabnam" w:hAnsi="Shabnam" w:cs="Shabnam" w:hint="cs"/>
          <w:sz w:val="22"/>
          <w:szCs w:val="22"/>
        </w:rPr>
        <w:t>می‌شود</w:t>
      </w:r>
    </w:p>
    <w:p w14:paraId="5172F1E1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پالیسی‌های خاص‌تر و سخت‌گیرانه‌تر باید در بالای لیست باشند</w:t>
      </w:r>
    </w:p>
    <w:p w14:paraId="41B61A3B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برای استثنا یک کاربر: policy جدید بسازید، به همان کاربر بدهید و بالاتر از policy عمومی قرار دهید</w:t>
      </w:r>
    </w:p>
    <w:p w14:paraId="02192CF1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1ADDD56C" w14:textId="77777777" w:rsidR="00764495" w:rsidRPr="00B85AC8" w:rsidRDefault="00000000" w:rsidP="00B85AC8">
      <w:pPr>
        <w:pStyle w:val="Heading2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t>۶-۵. مشاهده رویدادها در DLP Logs</w:t>
      </w:r>
    </w:p>
    <w:p w14:paraId="4B5148BB" w14:textId="77777777" w:rsidR="00764495" w:rsidRPr="00B85AC8" w:rsidRDefault="00000000" w:rsidP="00B85AC8">
      <w:pPr>
        <w:spacing w:before="8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 xml:space="preserve">مسیر: 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Protection </w:t>
      </w:r>
      <w:r w:rsidRPr="00B85AC8">
        <w:rPr>
          <w:rFonts w:ascii="Arial" w:eastAsia="Courier New" w:hAnsi="Arial" w:cs="Arial"/>
          <w:color w:val="C7254E"/>
          <w:sz w:val="20"/>
          <w:szCs w:val="20"/>
          <w:rtl w:val="0"/>
        </w:rPr>
        <w:t>→</w:t>
      </w:r>
      <w:r w:rsidRPr="00B85AC8">
        <w:rPr>
          <w:rFonts w:ascii="Shabnam" w:eastAsia="Courier New" w:hAnsi="Shabnam" w:cs="Shabnam"/>
          <w:color w:val="C7254E"/>
          <w:sz w:val="20"/>
          <w:szCs w:val="20"/>
          <w:rtl w:val="0"/>
        </w:rPr>
        <w:t xml:space="preserve"> DLP logs</w:t>
      </w:r>
    </w:p>
    <w:p w14:paraId="08601D22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Operation: نوع عملیات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Web upload / Copy / Print / E-mail / IM Send</w:t>
      </w:r>
    </w:p>
    <w:p w14:paraId="6A4A43BE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 xml:space="preserve">Action: نتیجه </w:t>
      </w:r>
      <w:r w:rsidRPr="00B85AC8">
        <w:rPr>
          <w:rFonts w:ascii="Arial" w:hAnsi="Arial" w:cs="Arial" w:hint="cs"/>
          <w:sz w:val="22"/>
          <w:szCs w:val="22"/>
        </w:rPr>
        <w:t>—</w:t>
      </w:r>
      <w:r w:rsidRPr="00B85AC8">
        <w:rPr>
          <w:rFonts w:ascii="Shabnam" w:hAnsi="Shabnam" w:cs="Shabnam"/>
          <w:sz w:val="22"/>
          <w:szCs w:val="22"/>
        </w:rPr>
        <w:t xml:space="preserve"> Allowed </w:t>
      </w:r>
      <w:r w:rsidRPr="00B85AC8">
        <w:rPr>
          <w:rFonts w:ascii="Shabnam" w:hAnsi="Shabnam" w:cs="Shabnam" w:hint="cs"/>
          <w:sz w:val="22"/>
          <w:szCs w:val="22"/>
        </w:rPr>
        <w:t>یا</w:t>
      </w:r>
      <w:r w:rsidRPr="00B85AC8">
        <w:rPr>
          <w:rFonts w:ascii="Shabnam" w:hAnsi="Shabnam" w:cs="Shabnam"/>
          <w:sz w:val="22"/>
          <w:szCs w:val="22"/>
        </w:rPr>
        <w:t xml:space="preserve"> Blocked</w:t>
      </w:r>
    </w:p>
    <w:p w14:paraId="3E15B82D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t>Application: اپلیکیشنی که عملیات را انجام داده</w:t>
      </w:r>
    </w:p>
    <w:p w14:paraId="62475C41" w14:textId="77777777" w:rsidR="00764495" w:rsidRPr="00B85AC8" w:rsidRDefault="00000000" w:rsidP="00B85AC8">
      <w:pPr>
        <w:pStyle w:val="ListParagraph"/>
        <w:numPr>
          <w:ilvl w:val="0"/>
          <w:numId w:val="2"/>
        </w:numPr>
        <w:spacing w:before="60" w:after="60"/>
        <w:rPr>
          <w:rFonts w:ascii="Shabnam" w:hAnsi="Shabnam" w:cs="Shabnam"/>
        </w:rPr>
      </w:pPr>
      <w:r w:rsidRPr="00B85AC8">
        <w:rPr>
          <w:rFonts w:ascii="Shabnam" w:hAnsi="Shabnam" w:cs="Shabnam"/>
          <w:sz w:val="22"/>
          <w:szCs w:val="22"/>
        </w:rPr>
        <w:lastRenderedPageBreak/>
        <w:t>Policy: نام policy اعمال‌شده</w:t>
      </w:r>
    </w:p>
    <w:p w14:paraId="66AB1582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p w14:paraId="4C650BA5" w14:textId="77777777" w:rsidR="00764495" w:rsidRPr="00B85AC8" w:rsidRDefault="00000000" w:rsidP="00B85AC8">
      <w:pPr>
        <w:rPr>
          <w:rFonts w:ascii="Shabnam" w:hAnsi="Shabnam" w:cs="Shabnam"/>
        </w:rPr>
      </w:pPr>
      <w:r w:rsidRPr="00B85AC8">
        <w:rPr>
          <w:rFonts w:ascii="Shabnam" w:hAnsi="Shabnam" w:cs="Shabnam"/>
        </w:rPr>
        <w:br w:type="page"/>
      </w:r>
    </w:p>
    <w:p w14:paraId="5B7C969A" w14:textId="77777777" w:rsidR="00764495" w:rsidRPr="00B85AC8" w:rsidRDefault="00000000" w:rsidP="00B85AC8">
      <w:pPr>
        <w:pStyle w:val="Heading1"/>
        <w:jc w:val="left"/>
        <w:rPr>
          <w:rFonts w:ascii="Shabnam" w:hAnsi="Shabnam" w:cs="Shabnam"/>
        </w:rPr>
      </w:pPr>
      <w:r w:rsidRPr="00B85AC8">
        <w:rPr>
          <w:rFonts w:ascii="Shabnam" w:hAnsi="Shabnam" w:cs="Shabnam"/>
        </w:rPr>
        <w:lastRenderedPageBreak/>
        <w:t xml:space="preserve">۷. جدول خلاصه </w:t>
      </w:r>
      <w:r w:rsidRPr="00B85AC8">
        <w:rPr>
          <w:rFonts w:ascii="Arial" w:hAnsi="Arial" w:cs="Arial" w:hint="cs"/>
        </w:rPr>
        <w:t>—</w:t>
      </w:r>
      <w:r w:rsidRPr="00B85AC8">
        <w:rPr>
          <w:rFonts w:ascii="Shabnam" w:hAnsi="Shabnam" w:cs="Shabnam"/>
        </w:rPr>
        <w:t xml:space="preserve"> </w:t>
      </w:r>
      <w:r w:rsidRPr="00B85AC8">
        <w:rPr>
          <w:rFonts w:ascii="Shabnam" w:hAnsi="Shabnam" w:cs="Shabnam" w:hint="cs"/>
        </w:rPr>
        <w:t>مرجع</w:t>
      </w:r>
      <w:r w:rsidRPr="00B85AC8">
        <w:rPr>
          <w:rFonts w:ascii="Shabnam" w:hAnsi="Shabnam" w:cs="Shabnam"/>
        </w:rPr>
        <w:t xml:space="preserve"> </w:t>
      </w:r>
      <w:r w:rsidRPr="00B85AC8">
        <w:rPr>
          <w:rFonts w:ascii="Shabnam" w:hAnsi="Shabnam" w:cs="Shabnam" w:hint="cs"/>
        </w:rPr>
        <w:t>سریع</w:t>
      </w:r>
    </w:p>
    <w:p w14:paraId="55AA6DBB" w14:textId="77777777" w:rsidR="00764495" w:rsidRPr="00B85AC8" w:rsidRDefault="00764495" w:rsidP="00B85AC8">
      <w:pPr>
        <w:spacing w:before="80" w:after="80"/>
        <w:rPr>
          <w:rFonts w:ascii="Shabnam" w:hAnsi="Shabnam" w:cs="Shabnam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3500"/>
      </w:tblGrid>
      <w:tr w:rsidR="00764495" w:rsidRPr="00B85AC8" w14:paraId="3F2183CC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6408C55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جزئیات</w:t>
            </w:r>
          </w:p>
        </w:tc>
        <w:tc>
          <w:tcPr>
            <w:tcW w:w="35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55453D8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b/>
                <w:bCs/>
                <w:color w:val="FFFFFF"/>
                <w:sz w:val="22"/>
                <w:szCs w:val="22"/>
              </w:rPr>
              <w:t>موضوع</w:t>
            </w:r>
          </w:p>
        </w:tc>
      </w:tr>
      <w:tr w:rsidR="00764495" w:rsidRPr="00B85AC8" w14:paraId="092036AD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CA0C8B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Maintenance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→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Database management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→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Tasks</w:t>
            </w:r>
          </w:p>
        </w:tc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4FE564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مسیر بکاپ داخلی</w:t>
            </w:r>
          </w:p>
        </w:tc>
      </w:tr>
      <w:tr w:rsidR="00764495" w:rsidRPr="00B85AC8" w14:paraId="0F1D01E3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DE3C60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دو فایل: .mdf (داده) و .ldf (لاگ تراکنش)</w:t>
            </w:r>
          </w:p>
        </w:tc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BF0B2F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خروجی بکاپ Safetica</w:t>
            </w:r>
          </w:p>
        </w:tc>
      </w:tr>
      <w:tr w:rsidR="00764495" w:rsidRPr="00B85AC8" w14:paraId="1B2E3A2C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DE2606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لاگ‌های فعالیت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—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تنظیمات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و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پالیسی‌ها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شامل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نمی‌شود</w:t>
            </w:r>
          </w:p>
        </w:tc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6595BC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محتوای بکاپ Safetica</w:t>
            </w:r>
          </w:p>
        </w:tc>
      </w:tr>
      <w:tr w:rsidR="00764495" w:rsidRPr="00B85AC8" w14:paraId="067E54AE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7A5A9D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هر شب نیمه‌شب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—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یک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ماه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نگهداری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—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جایگزین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بکاپ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دستی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نیست</w:t>
            </w:r>
          </w:p>
        </w:tc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F30E75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بکاپ خودکار</w:t>
            </w:r>
          </w:p>
        </w:tc>
      </w:tr>
      <w:tr w:rsidR="00764495" w:rsidRPr="00B85AC8" w14:paraId="734D34CD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835733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SQL Server Full Backup از دیتابیس safetica_data</w:t>
            </w:r>
          </w:p>
        </w:tc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B51E03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بکاپ کامل سیستم</w:t>
            </w:r>
          </w:p>
        </w:tc>
      </w:tr>
      <w:tr w:rsidR="00764495" w:rsidRPr="00B85AC8" w14:paraId="5B19DF43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EF82E6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SQL Backup + Archive Safetica + فایل‌های پیکربندی</w:t>
            </w:r>
          </w:p>
        </w:tc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7D9715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استراتژی بکاپ کامل</w:t>
            </w:r>
          </w:p>
        </w:tc>
      </w:tr>
      <w:tr w:rsidR="00764495" w:rsidRPr="00B85AC8" w14:paraId="54584CEC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96F6FE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Protection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→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DLP policies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→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Application Policy (</w:t>
            </w:r>
            <w:r w:rsidRPr="00B85AC8">
              <w:rPr>
                <w:rFonts w:ascii="Shabnam" w:hAnsi="Shabnam" w:cs="Shabnam" w:hint="cs"/>
                <w:color w:val="000000"/>
                <w:sz w:val="22"/>
                <w:szCs w:val="22"/>
              </w:rPr>
              <w:t>فقط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Enterprise)</w:t>
            </w:r>
          </w:p>
        </w:tc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8E2618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محدودکردن آپلود یک اپ</w:t>
            </w:r>
          </w:p>
        </w:tc>
      </w:tr>
      <w:tr w:rsidR="00764495" w:rsidRPr="00B85AC8" w14:paraId="7862E7D9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8BCA48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Maintenance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→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Integration settings </w:t>
            </w:r>
            <w:r w:rsidRPr="00B85AC8">
              <w:rPr>
                <w:rFonts w:ascii="Arial" w:hAnsi="Arial" w:cs="Arial" w:hint="cs"/>
                <w:color w:val="000000"/>
                <w:sz w:val="22"/>
                <w:szCs w:val="22"/>
              </w:rPr>
              <w:t>→</w:t>
            </w: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 xml:space="preserve"> Application integration</w:t>
            </w:r>
          </w:p>
        </w:tc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DC101C" w14:textId="77777777" w:rsidR="00764495" w:rsidRPr="00B85AC8" w:rsidRDefault="00000000" w:rsidP="00B85AC8">
            <w:pPr>
              <w:rPr>
                <w:rFonts w:ascii="Shabnam" w:hAnsi="Shabnam" w:cs="Shabnam"/>
              </w:rPr>
            </w:pPr>
            <w:r w:rsidRPr="00B85AC8">
              <w:rPr>
                <w:rFonts w:ascii="Shabnam" w:hAnsi="Shabnam" w:cs="Shabnam"/>
                <w:color w:val="000000"/>
                <w:sz w:val="22"/>
                <w:szCs w:val="22"/>
              </w:rPr>
              <w:t>بررسی یکپارچگی اپ</w:t>
            </w:r>
          </w:p>
        </w:tc>
      </w:tr>
    </w:tbl>
    <w:p w14:paraId="05655C55" w14:textId="77777777" w:rsidR="00764495" w:rsidRPr="00B85AC8" w:rsidRDefault="00764495" w:rsidP="00B85AC8">
      <w:pPr>
        <w:spacing w:before="160" w:after="160"/>
        <w:rPr>
          <w:rFonts w:ascii="Shabnam" w:hAnsi="Shabnam" w:cs="Shabnam"/>
        </w:rPr>
      </w:pPr>
    </w:p>
    <w:p w14:paraId="1C93DCF5" w14:textId="77777777" w:rsidR="00764495" w:rsidRPr="00B85AC8" w:rsidRDefault="00764495" w:rsidP="00B85AC8">
      <w:pPr>
        <w:pBdr>
          <w:bottom w:val="single" w:sz="4" w:space="1" w:color="2E75B6"/>
        </w:pBdr>
        <w:spacing w:before="120" w:after="120"/>
        <w:rPr>
          <w:rFonts w:ascii="Shabnam" w:hAnsi="Shabnam" w:cs="Shabnam"/>
        </w:rPr>
      </w:pPr>
    </w:p>
    <w:p w14:paraId="6F905FB1" w14:textId="77777777" w:rsidR="00764495" w:rsidRPr="00B85AC8" w:rsidRDefault="00000000" w:rsidP="00B85AC8">
      <w:pPr>
        <w:spacing w:before="120" w:after="80"/>
        <w:rPr>
          <w:rFonts w:ascii="Shabnam" w:hAnsi="Shabnam" w:cs="Shabnam"/>
        </w:rPr>
      </w:pPr>
      <w:r w:rsidRPr="00B85AC8">
        <w:rPr>
          <w:rFonts w:ascii="Shabnam" w:hAnsi="Shabnam" w:cs="Shabnam"/>
          <w:color w:val="000000"/>
        </w:rPr>
        <w:t xml:space="preserve">این سند بر اساس </w:t>
      </w:r>
      <w:r w:rsidRPr="00B85AC8">
        <w:rPr>
          <w:rFonts w:ascii="Shabnam" w:eastAsia="Arial" w:hAnsi="Shabnam" w:cs="Shabnam"/>
          <w:color w:val="2E75B6"/>
        </w:rPr>
        <w:t>Safetica Complete Documentation EN 10</w:t>
      </w:r>
      <w:r w:rsidRPr="00B85AC8">
        <w:rPr>
          <w:rFonts w:ascii="Shabnam" w:hAnsi="Shabnam" w:cs="Shabnam"/>
          <w:color w:val="000000"/>
        </w:rPr>
        <w:t xml:space="preserve"> و منابع رسمی </w:t>
      </w:r>
      <w:r w:rsidRPr="00B85AC8">
        <w:rPr>
          <w:rFonts w:ascii="Shabnam" w:eastAsia="Arial" w:hAnsi="Shabnam" w:cs="Shabnam"/>
          <w:color w:val="2E75B6"/>
        </w:rPr>
        <w:t>support.safetica.com</w:t>
      </w:r>
      <w:r w:rsidRPr="00B85AC8">
        <w:rPr>
          <w:rFonts w:ascii="Shabnam" w:hAnsi="Shabnam" w:cs="Shabnam"/>
          <w:color w:val="000000"/>
        </w:rPr>
        <w:t xml:space="preserve"> تهیه شده است.</w:t>
      </w:r>
    </w:p>
    <w:sectPr w:rsidR="00764495" w:rsidRPr="00B85AC8">
      <w:headerReference w:type="default" r:id="rId7"/>
      <w:footerReference w:type="default" r:id="rId8"/>
      <w:pgSz w:w="11906" w:h="16838"/>
      <w:pgMar w:top="1200" w:right="1200" w:bottom="1200" w:left="12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7CE8B" w14:textId="77777777" w:rsidR="00C66008" w:rsidRDefault="00C66008">
      <w:r>
        <w:separator/>
      </w:r>
    </w:p>
  </w:endnote>
  <w:endnote w:type="continuationSeparator" w:id="0">
    <w:p w14:paraId="78C92951" w14:textId="77777777" w:rsidR="00C66008" w:rsidRDefault="00C66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abnam">
    <w:panose1 w:val="020B0603030804020204"/>
    <w:charset w:val="00"/>
    <w:family w:val="swiss"/>
    <w:pitch w:val="variable"/>
    <w:sig w:usb0="8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22086" w14:textId="77777777" w:rsidR="00764495" w:rsidRPr="000B766E" w:rsidRDefault="00000000">
    <w:pPr>
      <w:pBdr>
        <w:top w:val="single" w:sz="2" w:space="1" w:color="CCCCCC"/>
      </w:pBdr>
      <w:spacing w:before="80"/>
      <w:jc w:val="center"/>
      <w:rPr>
        <w:rFonts w:ascii="Shabnam" w:hAnsi="Shabnam" w:cs="Shabnam"/>
      </w:rPr>
    </w:pPr>
    <w:r w:rsidRPr="000B766E">
      <w:rPr>
        <w:rFonts w:ascii="Shabnam" w:hAnsi="Shabnam" w:cs="Shabnam"/>
        <w:color w:val="666666"/>
        <w:sz w:val="18"/>
        <w:szCs w:val="18"/>
      </w:rPr>
      <w:t xml:space="preserve">صفحه </w:t>
    </w:r>
    <w:r w:rsidRPr="000B766E">
      <w:rPr>
        <w:rFonts w:ascii="Shabnam" w:eastAsia="Arial" w:hAnsi="Shabnam" w:cs="Shabnam"/>
        <w:color w:val="666666"/>
        <w:sz w:val="18"/>
        <w:szCs w:val="18"/>
      </w:rPr>
      <w:fldChar w:fldCharType="begin"/>
    </w:r>
    <w:r w:rsidRPr="000B766E">
      <w:rPr>
        <w:rFonts w:ascii="Shabnam" w:eastAsia="Arial" w:hAnsi="Shabnam" w:cs="Shabnam"/>
        <w:color w:val="666666"/>
        <w:sz w:val="18"/>
        <w:szCs w:val="18"/>
      </w:rPr>
      <w:instrText>PAGE</w:instrText>
    </w:r>
    <w:r w:rsidRPr="000B766E">
      <w:rPr>
        <w:rFonts w:ascii="Shabnam" w:eastAsia="Arial" w:hAnsi="Shabnam" w:cs="Shabnam"/>
        <w:color w:val="666666"/>
        <w:sz w:val="18"/>
        <w:szCs w:val="18"/>
      </w:rPr>
      <w:fldChar w:fldCharType="separate"/>
    </w:r>
    <w:r w:rsidR="00B85AC8" w:rsidRPr="000B766E">
      <w:rPr>
        <w:rFonts w:ascii="Shabnam" w:eastAsia="Arial" w:hAnsi="Shabnam" w:cs="Shabnam"/>
        <w:noProof/>
        <w:color w:val="666666"/>
        <w:sz w:val="18"/>
        <w:szCs w:val="18"/>
      </w:rPr>
      <w:t>2</w:t>
    </w:r>
    <w:r w:rsidRPr="000B766E">
      <w:rPr>
        <w:rFonts w:ascii="Shabnam" w:eastAsia="Arial" w:hAnsi="Shabnam" w:cs="Shabnam"/>
        <w:color w:val="666666"/>
        <w:sz w:val="18"/>
        <w:szCs w:val="18"/>
      </w:rPr>
      <w:fldChar w:fldCharType="end"/>
    </w:r>
    <w:r w:rsidRPr="000B766E">
      <w:rPr>
        <w:rFonts w:ascii="Shabnam" w:hAnsi="Shabnam" w:cs="Shabnam"/>
        <w:color w:val="666666"/>
        <w:sz w:val="18"/>
        <w:szCs w:val="18"/>
      </w:rPr>
      <w:t xml:space="preserve"> </w:t>
    </w:r>
    <w:r w:rsidRPr="000B766E">
      <w:rPr>
        <w:rFonts w:ascii="Shabnam" w:hAnsi="Shabnam" w:cs="Shabnam"/>
        <w:color w:val="666666"/>
        <w:sz w:val="18"/>
        <w:szCs w:val="18"/>
      </w:rPr>
      <w:t xml:space="preserve">از </w:t>
    </w:r>
    <w:r w:rsidRPr="000B766E">
      <w:rPr>
        <w:rFonts w:ascii="Shabnam" w:eastAsia="Arial" w:hAnsi="Shabnam" w:cs="Shabnam"/>
        <w:color w:val="666666"/>
        <w:sz w:val="18"/>
        <w:szCs w:val="18"/>
      </w:rPr>
      <w:fldChar w:fldCharType="begin"/>
    </w:r>
    <w:r w:rsidRPr="000B766E">
      <w:rPr>
        <w:rFonts w:ascii="Shabnam" w:eastAsia="Arial" w:hAnsi="Shabnam" w:cs="Shabnam"/>
        <w:color w:val="666666"/>
        <w:sz w:val="18"/>
        <w:szCs w:val="18"/>
      </w:rPr>
      <w:instrText>NUMPAGES</w:instrText>
    </w:r>
    <w:r w:rsidRPr="000B766E">
      <w:rPr>
        <w:rFonts w:ascii="Shabnam" w:eastAsia="Arial" w:hAnsi="Shabnam" w:cs="Shabnam"/>
        <w:color w:val="666666"/>
        <w:sz w:val="18"/>
        <w:szCs w:val="18"/>
      </w:rPr>
      <w:fldChar w:fldCharType="separate"/>
    </w:r>
    <w:r w:rsidR="00B85AC8" w:rsidRPr="000B766E">
      <w:rPr>
        <w:rFonts w:ascii="Shabnam" w:eastAsia="Arial" w:hAnsi="Shabnam" w:cs="Shabnam"/>
        <w:noProof/>
        <w:color w:val="666666"/>
        <w:sz w:val="18"/>
        <w:szCs w:val="18"/>
      </w:rPr>
      <w:t>3</w:t>
    </w:r>
    <w:r w:rsidRPr="000B766E">
      <w:rPr>
        <w:rFonts w:ascii="Shabnam" w:eastAsia="Arial" w:hAnsi="Shabnam" w:cs="Shabnam"/>
        <w:color w:val="66666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84935" w14:textId="77777777" w:rsidR="00C66008" w:rsidRDefault="00C66008">
      <w:r>
        <w:separator/>
      </w:r>
    </w:p>
  </w:footnote>
  <w:footnote w:type="continuationSeparator" w:id="0">
    <w:p w14:paraId="1ABF2468" w14:textId="77777777" w:rsidR="00C66008" w:rsidRDefault="00C66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296AB" w14:textId="77777777" w:rsidR="00764495" w:rsidRPr="000B766E" w:rsidRDefault="00000000">
    <w:pPr>
      <w:pBdr>
        <w:bottom w:val="single" w:sz="4" w:space="1" w:color="2E75B6"/>
      </w:pBdr>
      <w:spacing w:after="120"/>
      <w:rPr>
        <w:rFonts w:ascii="Shabnam" w:hAnsi="Shabnam" w:cs="Shabnam"/>
      </w:rPr>
    </w:pPr>
    <w:r w:rsidRPr="000B766E">
      <w:rPr>
        <w:rFonts w:ascii="Shabnam" w:hAnsi="Shabnam" w:cs="Shabnam"/>
        <w:color w:val="2E75B6"/>
        <w:sz w:val="18"/>
        <w:szCs w:val="18"/>
      </w:rPr>
      <w:t>راهنمای فنی Safetica  |  Maintenance · Backup · DLP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F4343"/>
    <w:multiLevelType w:val="hybridMultilevel"/>
    <w:tmpl w:val="2B1C4284"/>
    <w:lvl w:ilvl="0" w:tplc="21BC954E">
      <w:start w:val="1"/>
      <w:numFmt w:val="decimal"/>
      <w:lvlText w:val="%1."/>
      <w:lvlJc w:val="right"/>
      <w:pPr>
        <w:bidi/>
        <w:ind w:right="500" w:hanging="300"/>
      </w:pPr>
    </w:lvl>
    <w:lvl w:ilvl="1" w:tplc="5B12138C">
      <w:numFmt w:val="decimal"/>
      <w:lvlText w:val=""/>
      <w:lvlJc w:val="left"/>
    </w:lvl>
    <w:lvl w:ilvl="2" w:tplc="57A6E52C">
      <w:numFmt w:val="decimal"/>
      <w:lvlText w:val=""/>
      <w:lvlJc w:val="left"/>
    </w:lvl>
    <w:lvl w:ilvl="3" w:tplc="72E2CFBE">
      <w:numFmt w:val="decimal"/>
      <w:lvlText w:val=""/>
      <w:lvlJc w:val="left"/>
    </w:lvl>
    <w:lvl w:ilvl="4" w:tplc="3E4E8574">
      <w:numFmt w:val="decimal"/>
      <w:lvlText w:val=""/>
      <w:lvlJc w:val="left"/>
    </w:lvl>
    <w:lvl w:ilvl="5" w:tplc="1B98F9D0">
      <w:numFmt w:val="decimal"/>
      <w:lvlText w:val=""/>
      <w:lvlJc w:val="left"/>
    </w:lvl>
    <w:lvl w:ilvl="6" w:tplc="6A4ECDC2">
      <w:numFmt w:val="decimal"/>
      <w:lvlText w:val=""/>
      <w:lvlJc w:val="left"/>
    </w:lvl>
    <w:lvl w:ilvl="7" w:tplc="3C4C85DA">
      <w:numFmt w:val="decimal"/>
      <w:lvlText w:val=""/>
      <w:lvlJc w:val="left"/>
    </w:lvl>
    <w:lvl w:ilvl="8" w:tplc="5ED203B0">
      <w:numFmt w:val="decimal"/>
      <w:lvlText w:val=""/>
      <w:lvlJc w:val="left"/>
    </w:lvl>
  </w:abstractNum>
  <w:abstractNum w:abstractNumId="1" w15:restartNumberingAfterBreak="0">
    <w:nsid w:val="1D1D0BD0"/>
    <w:multiLevelType w:val="hybridMultilevel"/>
    <w:tmpl w:val="DA86DE88"/>
    <w:lvl w:ilvl="0" w:tplc="8EEED6B6">
      <w:start w:val="1"/>
      <w:numFmt w:val="bullet"/>
      <w:lvlText w:val="●"/>
      <w:lvlJc w:val="left"/>
      <w:pPr>
        <w:ind w:left="720" w:hanging="360"/>
      </w:pPr>
    </w:lvl>
    <w:lvl w:ilvl="1" w:tplc="90ACB3A8">
      <w:start w:val="1"/>
      <w:numFmt w:val="bullet"/>
      <w:lvlText w:val="○"/>
      <w:lvlJc w:val="left"/>
      <w:pPr>
        <w:ind w:left="1440" w:hanging="360"/>
      </w:pPr>
    </w:lvl>
    <w:lvl w:ilvl="2" w:tplc="E1763198">
      <w:start w:val="1"/>
      <w:numFmt w:val="bullet"/>
      <w:lvlText w:val="■"/>
      <w:lvlJc w:val="left"/>
      <w:pPr>
        <w:ind w:left="2160" w:hanging="360"/>
      </w:pPr>
    </w:lvl>
    <w:lvl w:ilvl="3" w:tplc="22E2A1D4">
      <w:start w:val="1"/>
      <w:numFmt w:val="bullet"/>
      <w:lvlText w:val="●"/>
      <w:lvlJc w:val="left"/>
      <w:pPr>
        <w:ind w:left="2880" w:hanging="360"/>
      </w:pPr>
    </w:lvl>
    <w:lvl w:ilvl="4" w:tplc="B6E89AAA">
      <w:start w:val="1"/>
      <w:numFmt w:val="bullet"/>
      <w:lvlText w:val="○"/>
      <w:lvlJc w:val="left"/>
      <w:pPr>
        <w:ind w:left="3600" w:hanging="360"/>
      </w:pPr>
    </w:lvl>
    <w:lvl w:ilvl="5" w:tplc="E3A82B70">
      <w:start w:val="1"/>
      <w:numFmt w:val="bullet"/>
      <w:lvlText w:val="■"/>
      <w:lvlJc w:val="left"/>
      <w:pPr>
        <w:ind w:left="4320" w:hanging="360"/>
      </w:pPr>
    </w:lvl>
    <w:lvl w:ilvl="6" w:tplc="AD3A1CCA">
      <w:start w:val="1"/>
      <w:numFmt w:val="bullet"/>
      <w:lvlText w:val="●"/>
      <w:lvlJc w:val="left"/>
      <w:pPr>
        <w:ind w:left="5040" w:hanging="360"/>
      </w:pPr>
    </w:lvl>
    <w:lvl w:ilvl="7" w:tplc="CAF82340">
      <w:start w:val="1"/>
      <w:numFmt w:val="bullet"/>
      <w:lvlText w:val="●"/>
      <w:lvlJc w:val="left"/>
      <w:pPr>
        <w:ind w:left="5760" w:hanging="360"/>
      </w:pPr>
    </w:lvl>
    <w:lvl w:ilvl="8" w:tplc="945E63B2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7FC4ACB"/>
    <w:multiLevelType w:val="hybridMultilevel"/>
    <w:tmpl w:val="30D48AA6"/>
    <w:lvl w:ilvl="0" w:tplc="86B2F90E">
      <w:start w:val="1"/>
      <w:numFmt w:val="bullet"/>
      <w:lvlText w:val="•"/>
      <w:lvlJc w:val="right"/>
      <w:pPr>
        <w:bidi/>
        <w:ind w:right="500" w:hanging="300"/>
      </w:pPr>
    </w:lvl>
    <w:lvl w:ilvl="1" w:tplc="4FA25956">
      <w:numFmt w:val="decimal"/>
      <w:lvlText w:val=""/>
      <w:lvlJc w:val="left"/>
    </w:lvl>
    <w:lvl w:ilvl="2" w:tplc="B2C01724">
      <w:numFmt w:val="decimal"/>
      <w:lvlText w:val=""/>
      <w:lvlJc w:val="left"/>
    </w:lvl>
    <w:lvl w:ilvl="3" w:tplc="3940DE18">
      <w:numFmt w:val="decimal"/>
      <w:lvlText w:val=""/>
      <w:lvlJc w:val="left"/>
    </w:lvl>
    <w:lvl w:ilvl="4" w:tplc="D50843A4">
      <w:numFmt w:val="decimal"/>
      <w:lvlText w:val=""/>
      <w:lvlJc w:val="left"/>
    </w:lvl>
    <w:lvl w:ilvl="5" w:tplc="3D0EC154">
      <w:numFmt w:val="decimal"/>
      <w:lvlText w:val=""/>
      <w:lvlJc w:val="left"/>
    </w:lvl>
    <w:lvl w:ilvl="6" w:tplc="2544EB32">
      <w:numFmt w:val="decimal"/>
      <w:lvlText w:val=""/>
      <w:lvlJc w:val="left"/>
    </w:lvl>
    <w:lvl w:ilvl="7" w:tplc="8C44B39C">
      <w:numFmt w:val="decimal"/>
      <w:lvlText w:val=""/>
      <w:lvlJc w:val="left"/>
    </w:lvl>
    <w:lvl w:ilvl="8" w:tplc="E95C05A8">
      <w:numFmt w:val="decimal"/>
      <w:lvlText w:val=""/>
      <w:lvlJc w:val="left"/>
    </w:lvl>
  </w:abstractNum>
  <w:num w:numId="1" w16cid:durableId="1570531725">
    <w:abstractNumId w:val="1"/>
    <w:lvlOverride w:ilvl="0">
      <w:startOverride w:val="1"/>
    </w:lvlOverride>
  </w:num>
  <w:num w:numId="2" w16cid:durableId="1584028060">
    <w:abstractNumId w:val="2"/>
    <w:lvlOverride w:ilvl="0">
      <w:startOverride w:val="1"/>
    </w:lvlOverride>
  </w:num>
  <w:num w:numId="3" w16cid:durableId="207612715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495"/>
    <w:rsid w:val="000B766E"/>
    <w:rsid w:val="00764495"/>
    <w:rsid w:val="00B85AC8"/>
    <w:rsid w:val="00C66008"/>
    <w:rsid w:val="00D5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CF096"/>
  <w15:docId w15:val="{62DC534E-8CA5-4EE8-A691-494465A79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 Nazanin" w:eastAsia="B Nazanin" w:hAnsi="B Nazanin" w:cs="B Nazanin"/>
        <w:sz w:val="24"/>
        <w:szCs w:val="24"/>
        <w:rtl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uiPriority w:val="9"/>
    <w:qFormat/>
    <w:pPr>
      <w:bidi/>
      <w:spacing w:before="320" w:after="160"/>
      <w:jc w:val="right"/>
      <w:outlineLvl w:val="0"/>
    </w:pPr>
    <w:rPr>
      <w:b/>
      <w:bCs/>
      <w:color w:val="1F3864"/>
      <w:sz w:val="36"/>
      <w:szCs w:val="36"/>
    </w:rPr>
  </w:style>
  <w:style w:type="paragraph" w:styleId="Heading2">
    <w:name w:val="heading 2"/>
    <w:uiPriority w:val="9"/>
    <w:unhideWhenUsed/>
    <w:qFormat/>
    <w:pPr>
      <w:bidi/>
      <w:spacing w:before="240" w:after="120"/>
      <w:jc w:val="right"/>
      <w:outlineLvl w:val="1"/>
    </w:pPr>
    <w:rPr>
      <w:b/>
      <w:bCs/>
      <w:color w:val="2E75B6"/>
      <w:sz w:val="30"/>
      <w:szCs w:val="30"/>
    </w:rPr>
  </w:style>
  <w:style w:type="paragraph" w:styleId="Heading3">
    <w:name w:val="heading 3"/>
    <w:uiPriority w:val="9"/>
    <w:unhideWhenUsed/>
    <w:qFormat/>
    <w:pPr>
      <w:bidi/>
      <w:spacing w:before="180" w:after="80"/>
      <w:jc w:val="right"/>
      <w:outlineLvl w:val="2"/>
    </w:pPr>
    <w:rPr>
      <w:b/>
      <w:bCs/>
      <w:color w:val="404040"/>
      <w:sz w:val="26"/>
      <w:szCs w:val="26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85AC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5AC8"/>
  </w:style>
  <w:style w:type="paragraph" w:styleId="Footer">
    <w:name w:val="footer"/>
    <w:basedOn w:val="Normal"/>
    <w:link w:val="FooterChar"/>
    <w:uiPriority w:val="99"/>
    <w:unhideWhenUsed/>
    <w:rsid w:val="00B85AC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5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1465</Words>
  <Characters>8356</Characters>
  <Application>Microsoft Office Word</Application>
  <DocSecurity>0</DocSecurity>
  <Lines>69</Lines>
  <Paragraphs>19</Paragraphs>
  <ScaleCrop>false</ScaleCrop>
  <Company/>
  <LinksUpToDate>false</LinksUpToDate>
  <CharactersWithSpaces>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Sadegh Shahi</cp:lastModifiedBy>
  <cp:revision>3</cp:revision>
  <dcterms:created xsi:type="dcterms:W3CDTF">2026-04-28T11:30:00Z</dcterms:created>
  <dcterms:modified xsi:type="dcterms:W3CDTF">2026-04-28T11:40:00Z</dcterms:modified>
</cp:coreProperties>
</file>